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D2E" w:rsidRPr="00096295" w:rsidRDefault="00850D2E" w:rsidP="004F1ABE">
      <w:pPr>
        <w:pStyle w:val="4991uroven"/>
        <w:jc w:val="both"/>
        <w:rPr>
          <w:rFonts w:ascii="Times New Roman" w:hAnsi="Times New Roman" w:cs="Times New Roman"/>
          <w:color w:val="auto"/>
        </w:rPr>
      </w:pPr>
      <w:r w:rsidRPr="00096295">
        <w:rPr>
          <w:rFonts w:ascii="Times New Roman" w:hAnsi="Times New Roman" w:cs="Times New Roman"/>
          <w:color w:val="auto"/>
        </w:rPr>
        <w:t>A</w:t>
      </w:r>
      <w:r w:rsidRPr="00096295">
        <w:rPr>
          <w:rFonts w:ascii="Times New Roman" w:hAnsi="Times New Roman" w:cs="Times New Roman"/>
          <w:color w:val="auto"/>
        </w:rPr>
        <w:tab/>
      </w:r>
      <w:r w:rsidRPr="00096295">
        <w:rPr>
          <w:rFonts w:ascii="Times New Roman" w:hAnsi="Times New Roman" w:cs="Times New Roman"/>
          <w:color w:val="auto"/>
          <w:u w:val="single"/>
        </w:rPr>
        <w:t>Průvodní zpráva</w:t>
      </w:r>
    </w:p>
    <w:p w:rsidR="00850D2E" w:rsidRPr="00096295" w:rsidRDefault="00850D2E" w:rsidP="00C96160">
      <w:pPr>
        <w:pStyle w:val="4992uroven"/>
        <w:rPr>
          <w:rFonts w:ascii="Times New Roman" w:hAnsi="Times New Roman" w:cs="Times New Roman"/>
          <w:color w:val="auto"/>
          <w:sz w:val="24"/>
          <w:szCs w:val="24"/>
        </w:rPr>
      </w:pPr>
      <w:r w:rsidRPr="00096295">
        <w:rPr>
          <w:rFonts w:ascii="Times New Roman" w:hAnsi="Times New Roman" w:cs="Times New Roman"/>
          <w:color w:val="auto"/>
          <w:sz w:val="24"/>
          <w:szCs w:val="24"/>
        </w:rPr>
        <w:t>A.1</w:t>
      </w:r>
      <w:r w:rsidRPr="00096295">
        <w:rPr>
          <w:rFonts w:ascii="Times New Roman" w:hAnsi="Times New Roman" w:cs="Times New Roman"/>
          <w:color w:val="auto"/>
          <w:sz w:val="24"/>
          <w:szCs w:val="24"/>
        </w:rPr>
        <w:tab/>
        <w:t>Identifikační údaje</w:t>
      </w:r>
    </w:p>
    <w:p w:rsidR="00850D2E" w:rsidRPr="00096295" w:rsidRDefault="00850D2E" w:rsidP="00C96160">
      <w:pPr>
        <w:pStyle w:val="4993uroven"/>
        <w:rPr>
          <w:rFonts w:ascii="Times New Roman" w:hAnsi="Times New Roman" w:cs="Times New Roman"/>
          <w:color w:val="auto"/>
          <w:sz w:val="24"/>
          <w:szCs w:val="24"/>
        </w:rPr>
      </w:pPr>
      <w:r w:rsidRPr="00096295">
        <w:rPr>
          <w:rFonts w:ascii="Times New Roman" w:hAnsi="Times New Roman" w:cs="Times New Roman"/>
          <w:color w:val="auto"/>
          <w:sz w:val="24"/>
          <w:szCs w:val="24"/>
        </w:rPr>
        <w:t>A.1.1</w:t>
      </w:r>
      <w:r w:rsidRPr="00096295">
        <w:rPr>
          <w:rFonts w:ascii="Times New Roman" w:hAnsi="Times New Roman" w:cs="Times New Roman"/>
          <w:color w:val="auto"/>
          <w:sz w:val="24"/>
          <w:szCs w:val="24"/>
        </w:rPr>
        <w:tab/>
        <w:t>Údaje o stavbě</w:t>
      </w:r>
    </w:p>
    <w:p w:rsidR="00C4707B" w:rsidRDefault="00850D2E" w:rsidP="003A6CA5">
      <w:pPr>
        <w:pStyle w:val="499textodrazeny"/>
        <w:tabs>
          <w:tab w:val="left" w:pos="900"/>
        </w:tabs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096295">
        <w:rPr>
          <w:rFonts w:ascii="Times New Roman" w:hAnsi="Times New Roman" w:cs="Times New Roman"/>
          <w:color w:val="auto"/>
          <w:sz w:val="24"/>
          <w:szCs w:val="24"/>
        </w:rPr>
        <w:t>a)   název stavby</w:t>
      </w:r>
      <w:r w:rsidR="003B58A4" w:rsidRPr="00096295">
        <w:rPr>
          <w:rFonts w:ascii="Times New Roman" w:hAnsi="Times New Roman" w:cs="Times New Roman"/>
          <w:color w:val="auto"/>
          <w:sz w:val="24"/>
          <w:szCs w:val="24"/>
        </w:rPr>
        <w:t xml:space="preserve">: </w:t>
      </w:r>
      <w:r w:rsidR="00601CAC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Oprava terasy v havarijním stavu</w:t>
      </w:r>
      <w:r w:rsidR="00551A4B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</w:t>
      </w:r>
    </w:p>
    <w:p w:rsidR="0023416B" w:rsidRDefault="0023416B" w:rsidP="0023416B">
      <w:pPr>
        <w:pStyle w:val="499textodrazeny"/>
        <w:tabs>
          <w:tab w:val="left" w:pos="900"/>
        </w:tabs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b)   místo stavby</w:t>
      </w:r>
      <w:r w:rsidR="003B58A4" w:rsidRPr="00096295">
        <w:rPr>
          <w:rFonts w:ascii="Times New Roman" w:hAnsi="Times New Roman" w:cs="Times New Roman"/>
          <w:color w:val="auto"/>
          <w:sz w:val="24"/>
          <w:szCs w:val="24"/>
        </w:rPr>
        <w:t>:</w:t>
      </w:r>
      <w:r w:rsidR="00551A4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4707B">
        <w:rPr>
          <w:rFonts w:ascii="Times New Roman" w:hAnsi="Times New Roman" w:cs="Times New Roman"/>
          <w:color w:val="auto"/>
          <w:sz w:val="24"/>
          <w:szCs w:val="24"/>
        </w:rPr>
        <w:t>Budova „</w:t>
      </w:r>
      <w:r w:rsidR="00601CAC">
        <w:rPr>
          <w:rFonts w:ascii="Times New Roman" w:hAnsi="Times New Roman" w:cs="Times New Roman"/>
          <w:color w:val="auto"/>
          <w:sz w:val="24"/>
          <w:szCs w:val="24"/>
        </w:rPr>
        <w:t>F</w:t>
      </w:r>
      <w:r w:rsidR="00C4707B">
        <w:rPr>
          <w:rFonts w:ascii="Times New Roman" w:hAnsi="Times New Roman" w:cs="Times New Roman"/>
          <w:color w:val="auto"/>
          <w:sz w:val="24"/>
          <w:szCs w:val="24"/>
        </w:rPr>
        <w:t xml:space="preserve">“ </w:t>
      </w:r>
      <w:r w:rsidR="0080658C">
        <w:rPr>
          <w:rFonts w:ascii="Times New Roman" w:hAnsi="Times New Roman" w:cs="Times New Roman"/>
          <w:color w:val="auto"/>
          <w:sz w:val="24"/>
          <w:szCs w:val="24"/>
        </w:rPr>
        <w:t xml:space="preserve"> FZÚ AV ČR, </w:t>
      </w:r>
      <w:r w:rsidR="00551A4B">
        <w:rPr>
          <w:rFonts w:ascii="Times New Roman" w:hAnsi="Times New Roman" w:cs="Times New Roman"/>
          <w:color w:val="auto"/>
          <w:sz w:val="24"/>
          <w:szCs w:val="24"/>
        </w:rPr>
        <w:t>Cukrovarnická 10</w:t>
      </w:r>
      <w:r w:rsidR="00C4707B">
        <w:rPr>
          <w:rFonts w:ascii="Times New Roman" w:hAnsi="Times New Roman" w:cs="Times New Roman"/>
          <w:color w:val="auto"/>
          <w:sz w:val="24"/>
          <w:szCs w:val="24"/>
        </w:rPr>
        <w:t>/112</w:t>
      </w:r>
      <w:r w:rsidR="00551A4B">
        <w:rPr>
          <w:rFonts w:ascii="Times New Roman" w:hAnsi="Times New Roman" w:cs="Times New Roman"/>
          <w:color w:val="auto"/>
          <w:sz w:val="24"/>
          <w:szCs w:val="24"/>
        </w:rPr>
        <w:t>, Praha 6</w:t>
      </w:r>
      <w:r w:rsidR="003B58A4" w:rsidRPr="00096295">
        <w:rPr>
          <w:rFonts w:ascii="Times New Roman" w:hAnsi="Times New Roman" w:cs="Times New Roman"/>
          <w:color w:val="auto"/>
          <w:sz w:val="24"/>
          <w:szCs w:val="24"/>
        </w:rPr>
        <w:t>,</w:t>
      </w:r>
      <w:r w:rsidR="00EE0CD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850D2E" w:rsidRPr="00096295" w:rsidRDefault="0023416B" w:rsidP="0023416B">
      <w:pPr>
        <w:pStyle w:val="499textodrazeny"/>
        <w:tabs>
          <w:tab w:val="left" w:pos="1134"/>
        </w:tabs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 </w:t>
      </w:r>
      <w:r w:rsidR="00EE0CDF">
        <w:rPr>
          <w:rFonts w:ascii="Times New Roman" w:hAnsi="Times New Roman" w:cs="Times New Roman"/>
          <w:color w:val="auto"/>
          <w:sz w:val="24"/>
          <w:szCs w:val="24"/>
        </w:rPr>
        <w:t>parc.č.1189/2,</w:t>
      </w:r>
      <w:r w:rsidR="003B58A4" w:rsidRPr="00096295">
        <w:rPr>
          <w:rFonts w:ascii="Times New Roman" w:hAnsi="Times New Roman" w:cs="Times New Roman"/>
          <w:color w:val="auto"/>
          <w:sz w:val="24"/>
          <w:szCs w:val="24"/>
        </w:rPr>
        <w:t xml:space="preserve"> k.ú. </w:t>
      </w:r>
      <w:r w:rsidR="00551A4B">
        <w:rPr>
          <w:rFonts w:ascii="Times New Roman" w:hAnsi="Times New Roman" w:cs="Times New Roman"/>
          <w:color w:val="auto"/>
          <w:sz w:val="24"/>
          <w:szCs w:val="24"/>
        </w:rPr>
        <w:t>Střešovice</w:t>
      </w:r>
      <w:r w:rsidR="00850D2E" w:rsidRPr="0009629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3E6826">
        <w:rPr>
          <w:rFonts w:ascii="Times New Roman" w:hAnsi="Times New Roman" w:cs="Times New Roman"/>
          <w:color w:val="auto"/>
          <w:sz w:val="24"/>
          <w:szCs w:val="24"/>
        </w:rPr>
        <w:t>(729302)</w:t>
      </w:r>
    </w:p>
    <w:p w:rsidR="00850D2E" w:rsidRPr="00096295" w:rsidRDefault="00850D2E" w:rsidP="003A6CA5">
      <w:pPr>
        <w:pStyle w:val="499textodrazeny"/>
        <w:tabs>
          <w:tab w:val="left" w:pos="900"/>
        </w:tabs>
        <w:rPr>
          <w:rFonts w:ascii="Times New Roman" w:hAnsi="Times New Roman" w:cs="Times New Roman"/>
          <w:color w:val="auto"/>
          <w:sz w:val="24"/>
          <w:szCs w:val="24"/>
        </w:rPr>
      </w:pPr>
      <w:r w:rsidRPr="00096295">
        <w:rPr>
          <w:rFonts w:ascii="Times New Roman" w:hAnsi="Times New Roman" w:cs="Times New Roman"/>
          <w:color w:val="auto"/>
          <w:sz w:val="24"/>
          <w:szCs w:val="24"/>
        </w:rPr>
        <w:t xml:space="preserve">c)   </w:t>
      </w:r>
      <w:r w:rsidR="003B58A4" w:rsidRPr="00096295">
        <w:rPr>
          <w:rFonts w:ascii="Times New Roman" w:hAnsi="Times New Roman" w:cs="Times New Roman"/>
          <w:color w:val="auto"/>
          <w:sz w:val="24"/>
          <w:szCs w:val="24"/>
        </w:rPr>
        <w:t xml:space="preserve">předmět projektové dokumentace: </w:t>
      </w:r>
      <w:r w:rsidR="00617FF6" w:rsidRPr="00096295">
        <w:rPr>
          <w:rFonts w:ascii="Times New Roman" w:hAnsi="Times New Roman" w:cs="Times New Roman"/>
          <w:color w:val="auto"/>
          <w:sz w:val="24"/>
          <w:szCs w:val="24"/>
        </w:rPr>
        <w:t xml:space="preserve">dokumentace pro </w:t>
      </w:r>
      <w:r w:rsidR="00601CAC">
        <w:rPr>
          <w:rFonts w:ascii="Times New Roman" w:hAnsi="Times New Roman" w:cs="Times New Roman"/>
          <w:color w:val="auto"/>
          <w:sz w:val="24"/>
          <w:szCs w:val="24"/>
        </w:rPr>
        <w:t>výběr dodavatele-DZS</w:t>
      </w:r>
    </w:p>
    <w:p w:rsidR="00850D2E" w:rsidRPr="00096295" w:rsidRDefault="00850D2E" w:rsidP="00C96160">
      <w:pPr>
        <w:pStyle w:val="4993uroven"/>
        <w:rPr>
          <w:rFonts w:ascii="Times New Roman" w:hAnsi="Times New Roman" w:cs="Times New Roman"/>
          <w:color w:val="auto"/>
          <w:sz w:val="24"/>
          <w:szCs w:val="24"/>
        </w:rPr>
      </w:pPr>
      <w:r w:rsidRPr="00096295">
        <w:rPr>
          <w:rFonts w:ascii="Times New Roman" w:hAnsi="Times New Roman" w:cs="Times New Roman"/>
          <w:color w:val="auto"/>
          <w:sz w:val="24"/>
          <w:szCs w:val="24"/>
        </w:rPr>
        <w:t>A.1.2</w:t>
      </w:r>
      <w:r w:rsidRPr="00096295">
        <w:rPr>
          <w:rFonts w:ascii="Times New Roman" w:hAnsi="Times New Roman" w:cs="Times New Roman"/>
          <w:color w:val="auto"/>
          <w:sz w:val="24"/>
          <w:szCs w:val="24"/>
        </w:rPr>
        <w:tab/>
        <w:t>Údaje o stavebníkovi</w:t>
      </w:r>
    </w:p>
    <w:p w:rsidR="00551A4B" w:rsidRDefault="00FD6DB9" w:rsidP="00617FF6">
      <w:pPr>
        <w:pStyle w:val="499textodrazeny"/>
        <w:ind w:left="108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Fyzikální ústav AV ČR, v.v.i., IČ: 68378271, DIČ: CZ68378271</w:t>
      </w:r>
    </w:p>
    <w:p w:rsidR="00F72BCC" w:rsidRPr="00096295" w:rsidRDefault="00AF55A6" w:rsidP="00EB6A0C">
      <w:pPr>
        <w:pStyle w:val="499textodrazeny"/>
        <w:spacing w:before="0"/>
        <w:ind w:left="1077"/>
      </w:pPr>
      <w:r w:rsidRPr="00F04198">
        <w:rPr>
          <w:rFonts w:ascii="Times New Roman" w:hAnsi="Times New Roman" w:cs="Times New Roman"/>
          <w:color w:val="auto"/>
          <w:sz w:val="24"/>
          <w:szCs w:val="24"/>
        </w:rPr>
        <w:t>Na Slovance 1999/2, Libeň, 18200</w:t>
      </w:r>
      <w:r>
        <w:rPr>
          <w:rFonts w:ascii="Times New Roman" w:hAnsi="Times New Roman" w:cs="Times New Roman"/>
          <w:color w:val="auto"/>
          <w:sz w:val="24"/>
          <w:szCs w:val="24"/>
        </w:rPr>
        <w:t>, Praha 8</w:t>
      </w:r>
      <w:r w:rsidR="00F72BCC" w:rsidRPr="00096295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850D2E" w:rsidRPr="00096295" w:rsidRDefault="00850D2E" w:rsidP="00C96160">
      <w:pPr>
        <w:pStyle w:val="4993uroven"/>
        <w:rPr>
          <w:rFonts w:ascii="Times New Roman" w:hAnsi="Times New Roman" w:cs="Times New Roman"/>
          <w:color w:val="auto"/>
          <w:sz w:val="24"/>
          <w:szCs w:val="24"/>
        </w:rPr>
      </w:pPr>
      <w:r w:rsidRPr="00096295">
        <w:rPr>
          <w:rFonts w:ascii="Times New Roman" w:hAnsi="Times New Roman" w:cs="Times New Roman"/>
          <w:color w:val="auto"/>
          <w:sz w:val="24"/>
          <w:szCs w:val="24"/>
        </w:rPr>
        <w:t>A.1.3</w:t>
      </w:r>
      <w:r w:rsidRPr="00096295">
        <w:rPr>
          <w:rFonts w:ascii="Times New Roman" w:hAnsi="Times New Roman" w:cs="Times New Roman"/>
          <w:color w:val="auto"/>
          <w:sz w:val="24"/>
          <w:szCs w:val="24"/>
        </w:rPr>
        <w:tab/>
        <w:t>Údaje o zpracovateli projektové dokumentace</w:t>
      </w:r>
    </w:p>
    <w:p w:rsidR="00850D2E" w:rsidRPr="00096295" w:rsidRDefault="00850D2E" w:rsidP="003C56B4">
      <w:pPr>
        <w:pStyle w:val="499textodrazeny"/>
        <w:numPr>
          <w:ilvl w:val="0"/>
          <w:numId w:val="68"/>
        </w:numPr>
        <w:tabs>
          <w:tab w:val="clear" w:pos="2149"/>
          <w:tab w:val="left" w:pos="1080"/>
        </w:tabs>
        <w:spacing w:before="0"/>
        <w:ind w:left="1077" w:hanging="35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96295">
        <w:rPr>
          <w:rFonts w:ascii="Times New Roman" w:hAnsi="Times New Roman" w:cs="Times New Roman"/>
          <w:color w:val="auto"/>
          <w:sz w:val="24"/>
          <w:szCs w:val="24"/>
        </w:rPr>
        <w:t xml:space="preserve">jméno a příjmení hlavního projektanta včetně čísla, pod kterým je zapsán v evidenci autorizovaných osob vedené </w:t>
      </w:r>
      <w:r w:rsidR="0023416B">
        <w:rPr>
          <w:rFonts w:ascii="Times New Roman" w:hAnsi="Times New Roman" w:cs="Times New Roman"/>
          <w:color w:val="auto"/>
          <w:sz w:val="24"/>
          <w:szCs w:val="24"/>
        </w:rPr>
        <w:t>ČKAIT</w:t>
      </w:r>
      <w:r w:rsidRPr="00096295">
        <w:rPr>
          <w:rFonts w:ascii="Times New Roman" w:hAnsi="Times New Roman" w:cs="Times New Roman"/>
          <w:color w:val="auto"/>
          <w:sz w:val="24"/>
          <w:szCs w:val="24"/>
        </w:rPr>
        <w:t xml:space="preserve"> s vyznačeným oborem, popřípadě specializací jeho autorizace</w:t>
      </w:r>
      <w:r w:rsidR="00617FF6" w:rsidRPr="00096295">
        <w:rPr>
          <w:rFonts w:ascii="Times New Roman" w:hAnsi="Times New Roman" w:cs="Times New Roman"/>
          <w:color w:val="auto"/>
          <w:sz w:val="24"/>
          <w:szCs w:val="24"/>
        </w:rPr>
        <w:t>:</w:t>
      </w:r>
    </w:p>
    <w:p w:rsidR="003C56B4" w:rsidRDefault="003C56B4" w:rsidP="003C56B4">
      <w:pPr>
        <w:tabs>
          <w:tab w:val="left" w:pos="1134"/>
        </w:tabs>
        <w:spacing w:after="0"/>
        <w:ind w:left="39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C56B4" w:rsidRPr="0023416B" w:rsidRDefault="003C56B4" w:rsidP="003C56B4">
      <w:pPr>
        <w:tabs>
          <w:tab w:val="left" w:pos="1134"/>
        </w:tabs>
        <w:spacing w:after="0"/>
        <w:ind w:left="1077"/>
        <w:rPr>
          <w:rFonts w:ascii="Times New Roman" w:hAnsi="Times New Roman" w:cs="Times New Roman"/>
          <w:sz w:val="24"/>
          <w:szCs w:val="24"/>
        </w:rPr>
      </w:pPr>
      <w:r w:rsidRPr="0023416B">
        <w:rPr>
          <w:rFonts w:ascii="Times New Roman" w:hAnsi="Times New Roman" w:cs="Times New Roman"/>
          <w:sz w:val="24"/>
          <w:szCs w:val="24"/>
        </w:rPr>
        <w:t>Ing. Vladimír Sedlecký                                                                                       autorizovaný inženýr pro PS a autor. technik pro požární  bezpečnost staveb, autorizace ČKAIT č. 0205012</w:t>
      </w:r>
    </w:p>
    <w:p w:rsidR="003C56B4" w:rsidRPr="0023416B" w:rsidRDefault="007A38F8" w:rsidP="003C56B4">
      <w:pPr>
        <w:tabs>
          <w:tab w:val="left" w:pos="1134"/>
        </w:tabs>
        <w:spacing w:after="0"/>
        <w:rPr>
          <w:rFonts w:ascii="Times New Roman" w:hAnsi="Times New Roman"/>
          <w:sz w:val="24"/>
          <w:szCs w:val="24"/>
        </w:rPr>
      </w:pPr>
      <w:r w:rsidRPr="0023416B">
        <w:rPr>
          <w:rFonts w:ascii="Times New Roman" w:hAnsi="Times New Roman"/>
          <w:sz w:val="24"/>
          <w:szCs w:val="24"/>
        </w:rPr>
        <w:t xml:space="preserve">                   </w:t>
      </w:r>
      <w:r w:rsidR="003C56B4" w:rsidRPr="0023416B">
        <w:rPr>
          <w:rFonts w:ascii="Times New Roman" w:hAnsi="Times New Roman"/>
          <w:sz w:val="24"/>
          <w:szCs w:val="24"/>
        </w:rPr>
        <w:t xml:space="preserve"> UBIQUIST VS, sdružení - Jaromírova 67, 128 00 Praha 2</w:t>
      </w:r>
    </w:p>
    <w:p w:rsidR="003C56B4" w:rsidRPr="0023416B" w:rsidRDefault="007A38F8" w:rsidP="003C56B4">
      <w:pPr>
        <w:tabs>
          <w:tab w:val="left" w:pos="1134"/>
        </w:tabs>
        <w:spacing w:after="0"/>
        <w:rPr>
          <w:rFonts w:ascii="Times New Roman" w:hAnsi="Times New Roman"/>
          <w:sz w:val="24"/>
          <w:szCs w:val="24"/>
        </w:rPr>
      </w:pPr>
      <w:r w:rsidRPr="0023416B">
        <w:rPr>
          <w:rFonts w:ascii="Times New Roman" w:hAnsi="Times New Roman"/>
          <w:sz w:val="24"/>
          <w:szCs w:val="24"/>
        </w:rPr>
        <w:t xml:space="preserve">                    </w:t>
      </w:r>
      <w:r w:rsidR="003C56B4" w:rsidRPr="0023416B">
        <w:rPr>
          <w:rFonts w:ascii="Times New Roman" w:hAnsi="Times New Roman"/>
          <w:sz w:val="24"/>
          <w:szCs w:val="24"/>
        </w:rPr>
        <w:t xml:space="preserve">tel. 774 970 577, 222 560 353, fax: 222 564 501, </w:t>
      </w:r>
    </w:p>
    <w:p w:rsidR="003C56B4" w:rsidRPr="0023416B" w:rsidRDefault="007A38F8" w:rsidP="003C56B4">
      <w:pPr>
        <w:tabs>
          <w:tab w:val="left" w:pos="1134"/>
        </w:tabs>
        <w:rPr>
          <w:rFonts w:ascii="Times New Roman" w:hAnsi="Times New Roman"/>
          <w:color w:val="000000" w:themeColor="text1"/>
          <w:sz w:val="24"/>
          <w:szCs w:val="24"/>
        </w:rPr>
      </w:pPr>
      <w:r w:rsidRPr="0023416B">
        <w:rPr>
          <w:rFonts w:ascii="Times New Roman" w:hAnsi="Times New Roman"/>
          <w:sz w:val="24"/>
          <w:szCs w:val="24"/>
        </w:rPr>
        <w:t xml:space="preserve">                    </w:t>
      </w:r>
      <w:r w:rsidR="003C56B4" w:rsidRPr="0023416B">
        <w:rPr>
          <w:rFonts w:ascii="Times New Roman" w:hAnsi="Times New Roman"/>
          <w:sz w:val="24"/>
          <w:szCs w:val="24"/>
        </w:rPr>
        <w:t xml:space="preserve">e-mail: </w:t>
      </w:r>
      <w:hyperlink r:id="rId8" w:history="1">
        <w:r w:rsidR="003C56B4" w:rsidRPr="0023416B">
          <w:rPr>
            <w:rStyle w:val="Hypertextovodkaz"/>
            <w:rFonts w:ascii="Times New Roman" w:hAnsi="Times New Roman"/>
            <w:color w:val="000000" w:themeColor="text1"/>
            <w:sz w:val="24"/>
            <w:szCs w:val="24"/>
          </w:rPr>
          <w:t>sedlecky@ubiquist.cz</w:t>
        </w:r>
      </w:hyperlink>
      <w:r w:rsidR="003C56B4" w:rsidRPr="0023416B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hyperlink r:id="rId9" w:history="1">
        <w:r w:rsidR="003C56B4" w:rsidRPr="0023416B">
          <w:rPr>
            <w:rStyle w:val="Hypertextovodkaz"/>
            <w:rFonts w:ascii="Times New Roman" w:hAnsi="Times New Roman"/>
            <w:color w:val="000000" w:themeColor="text1"/>
            <w:sz w:val="24"/>
            <w:szCs w:val="24"/>
          </w:rPr>
          <w:t>vaefsd@tiscali.cz</w:t>
        </w:r>
      </w:hyperlink>
    </w:p>
    <w:p w:rsidR="007A38F8" w:rsidRDefault="007A38F8" w:rsidP="007A38F8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</w:rPr>
        <w:t xml:space="preserve">              b)   </w:t>
      </w:r>
      <w:r w:rsidRPr="00096295">
        <w:rPr>
          <w:rFonts w:ascii="Times New Roman" w:hAnsi="Times New Roman" w:cs="Times New Roman"/>
          <w:sz w:val="24"/>
          <w:szCs w:val="24"/>
        </w:rPr>
        <w:t>jméno a příjmení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56B4">
        <w:rPr>
          <w:rFonts w:ascii="Times New Roman" w:hAnsi="Times New Roman" w:cs="Times New Roman"/>
          <w:sz w:val="24"/>
          <w:szCs w:val="24"/>
        </w:rPr>
        <w:t>projektantů jednotlivých částí dokumentace včetně čísla, pod</w:t>
      </w:r>
    </w:p>
    <w:p w:rsidR="007A38F8" w:rsidRDefault="007A38F8" w:rsidP="007A38F8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56B4">
        <w:rPr>
          <w:rFonts w:ascii="Times New Roman" w:hAnsi="Times New Roman" w:cs="Times New Roman"/>
          <w:sz w:val="24"/>
          <w:szCs w:val="24"/>
        </w:rPr>
        <w:t xml:space="preserve">kterým jsou zapsáni v evidenci autorizovaných osob vedené ČKA nebo ČKAIT </w:t>
      </w:r>
    </w:p>
    <w:p w:rsidR="007A38F8" w:rsidRDefault="007A38F8" w:rsidP="007A38F8">
      <w:pPr>
        <w:tabs>
          <w:tab w:val="left" w:pos="1134"/>
        </w:tabs>
        <w:spacing w:after="0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56B4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A38F8">
        <w:rPr>
          <w:rFonts w:ascii="Times New Roman" w:hAnsi="Times New Roman" w:cs="Times New Roman"/>
          <w:sz w:val="24"/>
          <w:szCs w:val="24"/>
        </w:rPr>
        <w:t>vyznačeným oborem, popřípadě specializací jejich autorizace: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/>
          <w:color w:val="000000" w:themeColor="text1"/>
        </w:rPr>
        <w:t xml:space="preserve">  </w:t>
      </w:r>
    </w:p>
    <w:p w:rsidR="007A38F8" w:rsidRDefault="003C56B4" w:rsidP="007A38F8">
      <w:pPr>
        <w:tabs>
          <w:tab w:val="left" w:pos="1134"/>
          <w:tab w:val="left" w:pos="2127"/>
          <w:tab w:val="left" w:pos="2835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3C56B4" w:rsidRPr="0023416B" w:rsidRDefault="007A38F8" w:rsidP="007A38F8">
      <w:pPr>
        <w:tabs>
          <w:tab w:val="left" w:pos="1134"/>
          <w:tab w:val="left" w:pos="2127"/>
          <w:tab w:val="left" w:pos="2835"/>
        </w:tabs>
        <w:spacing w:after="0"/>
        <w:rPr>
          <w:rFonts w:ascii="Times New Roman" w:hAnsi="Times New Roman"/>
          <w:sz w:val="24"/>
          <w:szCs w:val="24"/>
        </w:rPr>
      </w:pPr>
      <w:r w:rsidRPr="0023416B">
        <w:rPr>
          <w:rFonts w:ascii="Times New Roman" w:hAnsi="Times New Roman"/>
          <w:sz w:val="24"/>
          <w:szCs w:val="24"/>
        </w:rPr>
        <w:t xml:space="preserve">                  </w:t>
      </w:r>
      <w:r w:rsidR="003C56B4" w:rsidRPr="0023416B">
        <w:rPr>
          <w:rFonts w:ascii="Times New Roman" w:hAnsi="Times New Roman"/>
          <w:sz w:val="24"/>
          <w:szCs w:val="24"/>
        </w:rPr>
        <w:t>Stavební část:</w:t>
      </w:r>
    </w:p>
    <w:p w:rsidR="007A38F8" w:rsidRPr="007A38F8" w:rsidRDefault="007A38F8" w:rsidP="007A38F8">
      <w:pPr>
        <w:pStyle w:val="499textodrazeny"/>
        <w:spacing w:before="0"/>
        <w:ind w:left="107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38F8">
        <w:rPr>
          <w:rFonts w:ascii="Times New Roman" w:hAnsi="Times New Roman" w:cs="Times New Roman"/>
          <w:color w:val="000000" w:themeColor="text1"/>
          <w:sz w:val="24"/>
          <w:szCs w:val="24"/>
        </w:rPr>
        <w:t>Ing. Peter Kováčik, Mrkvičkova 1374/16,163 00 Praha 6</w:t>
      </w:r>
    </w:p>
    <w:p w:rsidR="007A38F8" w:rsidRPr="007A38F8" w:rsidRDefault="007A38F8" w:rsidP="007A38F8">
      <w:pPr>
        <w:pStyle w:val="499textodrazeny"/>
        <w:spacing w:before="0"/>
        <w:ind w:left="107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38F8">
        <w:rPr>
          <w:rFonts w:ascii="Times New Roman" w:hAnsi="Times New Roman" w:cs="Times New Roman"/>
          <w:color w:val="000000" w:themeColor="text1"/>
          <w:sz w:val="24"/>
          <w:szCs w:val="24"/>
        </w:rPr>
        <w:t>autorizovaný inženýr pro pozemní stavby, autorizace ČKAIT č. 0007050</w:t>
      </w:r>
    </w:p>
    <w:p w:rsidR="007A38F8" w:rsidRPr="007A38F8" w:rsidRDefault="007A38F8" w:rsidP="007A38F8">
      <w:pPr>
        <w:pStyle w:val="499textodrazeny"/>
        <w:spacing w:before="0"/>
        <w:ind w:left="107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38F8">
        <w:rPr>
          <w:rFonts w:ascii="Times New Roman" w:hAnsi="Times New Roman" w:cs="Times New Roman"/>
          <w:color w:val="000000" w:themeColor="text1"/>
          <w:sz w:val="24"/>
          <w:szCs w:val="24"/>
        </w:rPr>
        <w:t>tel. 724 950 999, e-mail</w:t>
      </w:r>
      <w:r w:rsidRPr="0023416B">
        <w:rPr>
          <w:rFonts w:ascii="Times New Roman" w:hAnsi="Times New Roman" w:cs="Times New Roman"/>
          <w:color w:val="auto"/>
          <w:sz w:val="24"/>
          <w:szCs w:val="24"/>
        </w:rPr>
        <w:t xml:space="preserve">: </w:t>
      </w:r>
      <w:hyperlink r:id="rId10" w:history="1">
        <w:r w:rsidR="0023416B" w:rsidRPr="0023416B">
          <w:rPr>
            <w:rStyle w:val="Hypertextovodkaz"/>
            <w:rFonts w:ascii="Times New Roman" w:hAnsi="Times New Roman" w:cs="Times New Roman"/>
            <w:color w:val="auto"/>
            <w:sz w:val="24"/>
            <w:szCs w:val="24"/>
          </w:rPr>
          <w:t>p.kovacik@actyrka.cz</w:t>
        </w:r>
      </w:hyperlink>
      <w:r w:rsidR="00234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7A38F8">
        <w:rPr>
          <w:rFonts w:ascii="Times New Roman" w:hAnsi="Times New Roman" w:cs="Times New Roman"/>
          <w:color w:val="000000" w:themeColor="text1"/>
          <w:sz w:val="24"/>
          <w:szCs w:val="24"/>
        </w:rPr>
        <w:t>info@actyrka.cz</w:t>
      </w:r>
    </w:p>
    <w:p w:rsidR="007A38F8" w:rsidRPr="0023416B" w:rsidRDefault="007A38F8" w:rsidP="00C4707B">
      <w:pPr>
        <w:pStyle w:val="499textodrazeny"/>
        <w:tabs>
          <w:tab w:val="left" w:pos="1080"/>
        </w:tabs>
        <w:spacing w:before="0"/>
        <w:ind w:left="107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38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kancelář Kořenského 7, 150 00 Praha 5, </w:t>
      </w:r>
      <w:hyperlink r:id="rId11" w:history="1">
        <w:r w:rsidRPr="0023416B">
          <w:rPr>
            <w:rFonts w:ascii="Times New Roman" w:hAnsi="Times New Roman" w:cs="Times New Roman"/>
            <w:color w:val="000000" w:themeColor="text1"/>
            <w:sz w:val="24"/>
            <w:szCs w:val="24"/>
          </w:rPr>
          <w:t>www.actyrka.cz</w:t>
        </w:r>
      </w:hyperlink>
    </w:p>
    <w:p w:rsidR="003C56B4" w:rsidRPr="00802A63" w:rsidRDefault="003C56B4" w:rsidP="00C4707B">
      <w:pPr>
        <w:tabs>
          <w:tab w:val="left" w:pos="1134"/>
          <w:tab w:val="left" w:pos="2127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</w:t>
      </w:r>
    </w:p>
    <w:p w:rsidR="003C56B4" w:rsidRPr="0023416B" w:rsidRDefault="003C56B4" w:rsidP="007A38F8">
      <w:pPr>
        <w:tabs>
          <w:tab w:val="left" w:pos="1134"/>
        </w:tabs>
        <w:spacing w:after="0"/>
        <w:rPr>
          <w:rFonts w:ascii="Times New Roman" w:hAnsi="Times New Roman"/>
          <w:sz w:val="24"/>
          <w:szCs w:val="24"/>
        </w:rPr>
      </w:pPr>
      <w:r w:rsidRPr="0023416B">
        <w:rPr>
          <w:rFonts w:ascii="Times New Roman" w:hAnsi="Times New Roman"/>
          <w:sz w:val="24"/>
          <w:szCs w:val="24"/>
        </w:rPr>
        <w:tab/>
        <w:t>Požární bezpečnost:</w:t>
      </w:r>
    </w:p>
    <w:p w:rsidR="003C56B4" w:rsidRPr="0023416B" w:rsidRDefault="003C56B4" w:rsidP="007A38F8">
      <w:pPr>
        <w:tabs>
          <w:tab w:val="left" w:pos="1134"/>
        </w:tabs>
        <w:spacing w:after="0"/>
        <w:rPr>
          <w:rFonts w:ascii="Times New Roman" w:hAnsi="Times New Roman"/>
          <w:sz w:val="24"/>
          <w:szCs w:val="24"/>
        </w:rPr>
      </w:pPr>
      <w:r w:rsidRPr="0023416B">
        <w:rPr>
          <w:rFonts w:ascii="Times New Roman" w:hAnsi="Times New Roman"/>
          <w:sz w:val="24"/>
          <w:szCs w:val="24"/>
        </w:rPr>
        <w:tab/>
        <w:t>Ing. Vladimír Sedlecký</w:t>
      </w:r>
      <w:r w:rsidR="0023416B">
        <w:rPr>
          <w:rFonts w:ascii="Times New Roman" w:hAnsi="Times New Roman"/>
          <w:sz w:val="24"/>
          <w:szCs w:val="24"/>
        </w:rPr>
        <w:t xml:space="preserve">, </w:t>
      </w:r>
      <w:r w:rsidR="0023416B" w:rsidRPr="0023416B">
        <w:rPr>
          <w:rFonts w:ascii="Times New Roman" w:hAnsi="Times New Roman"/>
          <w:sz w:val="24"/>
          <w:szCs w:val="24"/>
        </w:rPr>
        <w:t>UBIQUIST VS, sdružení - Jaromírova 67, 128 00 Praha 2</w:t>
      </w:r>
    </w:p>
    <w:p w:rsidR="003C56B4" w:rsidRPr="0023416B" w:rsidRDefault="003C56B4" w:rsidP="007A38F8">
      <w:pPr>
        <w:tabs>
          <w:tab w:val="left" w:pos="1134"/>
        </w:tabs>
        <w:spacing w:after="0"/>
        <w:ind w:left="1134"/>
        <w:rPr>
          <w:rFonts w:ascii="Times New Roman" w:hAnsi="Times New Roman"/>
          <w:sz w:val="24"/>
          <w:szCs w:val="24"/>
        </w:rPr>
      </w:pPr>
      <w:r w:rsidRPr="0023416B">
        <w:rPr>
          <w:rFonts w:ascii="Times New Roman" w:hAnsi="Times New Roman"/>
          <w:sz w:val="24"/>
          <w:szCs w:val="24"/>
        </w:rPr>
        <w:t>autorizovaný inženýr pro PS a autor. technik pro požární bezpečnost staveb, autorizace ČKAIT č. 0205012</w:t>
      </w:r>
    </w:p>
    <w:p w:rsidR="003C56B4" w:rsidRPr="0023416B" w:rsidRDefault="003C56B4" w:rsidP="007A38F8">
      <w:pPr>
        <w:tabs>
          <w:tab w:val="left" w:pos="1134"/>
        </w:tabs>
        <w:spacing w:after="0"/>
        <w:rPr>
          <w:rFonts w:ascii="Times New Roman" w:hAnsi="Times New Roman"/>
          <w:sz w:val="24"/>
          <w:szCs w:val="24"/>
        </w:rPr>
      </w:pPr>
      <w:r w:rsidRPr="0023416B">
        <w:rPr>
          <w:rFonts w:ascii="Times New Roman" w:hAnsi="Times New Roman"/>
          <w:sz w:val="24"/>
          <w:szCs w:val="24"/>
        </w:rPr>
        <w:tab/>
        <w:t>tel. 774 970 577,</w:t>
      </w:r>
      <w:r w:rsidR="0023416B">
        <w:rPr>
          <w:rFonts w:ascii="Times New Roman" w:hAnsi="Times New Roman"/>
          <w:sz w:val="24"/>
          <w:szCs w:val="24"/>
        </w:rPr>
        <w:t xml:space="preserve"> 222 560 353, fax: 222 564 501</w:t>
      </w:r>
    </w:p>
    <w:p w:rsidR="003C56B4" w:rsidRPr="0023416B" w:rsidRDefault="003C56B4" w:rsidP="007A38F8">
      <w:pPr>
        <w:tabs>
          <w:tab w:val="left" w:pos="1134"/>
        </w:tabs>
        <w:spacing w:after="0"/>
        <w:rPr>
          <w:rFonts w:ascii="Times New Roman" w:hAnsi="Times New Roman"/>
          <w:sz w:val="24"/>
          <w:szCs w:val="24"/>
        </w:rPr>
      </w:pPr>
      <w:r w:rsidRPr="0023416B">
        <w:rPr>
          <w:rFonts w:ascii="Times New Roman" w:hAnsi="Times New Roman"/>
          <w:sz w:val="24"/>
          <w:szCs w:val="24"/>
        </w:rPr>
        <w:tab/>
        <w:t xml:space="preserve">e-mail: </w:t>
      </w:r>
      <w:hyperlink r:id="rId12" w:history="1">
        <w:r w:rsidRPr="0023416B">
          <w:rPr>
            <w:rStyle w:val="Hypertextovodkaz"/>
            <w:rFonts w:ascii="Times New Roman" w:hAnsi="Times New Roman"/>
            <w:color w:val="auto"/>
            <w:sz w:val="24"/>
            <w:szCs w:val="24"/>
          </w:rPr>
          <w:t>sedlecky@ubiquist.cz</w:t>
        </w:r>
      </w:hyperlink>
    </w:p>
    <w:p w:rsidR="008B27BC" w:rsidRPr="0023416B" w:rsidRDefault="00D737CF" w:rsidP="007A38F8">
      <w:pPr>
        <w:tabs>
          <w:tab w:val="left" w:pos="1134"/>
        </w:tabs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23416B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</w:t>
      </w:r>
    </w:p>
    <w:p w:rsidR="00D737CF" w:rsidRPr="0023416B" w:rsidRDefault="00D737CF" w:rsidP="007A38F8">
      <w:pPr>
        <w:tabs>
          <w:tab w:val="left" w:pos="1134"/>
        </w:tabs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23416B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</w:t>
      </w:r>
      <w:r w:rsidRPr="0023416B">
        <w:rPr>
          <w:rFonts w:ascii="Times New Roman" w:hAnsi="Times New Roman"/>
          <w:sz w:val="24"/>
          <w:szCs w:val="24"/>
        </w:rPr>
        <w:t>Statická část:</w:t>
      </w:r>
      <w:r w:rsidRPr="0023416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23416B" w:rsidRPr="0023416B" w:rsidRDefault="008B27BC" w:rsidP="0023416B">
      <w:pPr>
        <w:tabs>
          <w:tab w:val="left" w:pos="1134"/>
        </w:tabs>
        <w:spacing w:after="0"/>
        <w:rPr>
          <w:rFonts w:ascii="Times New Roman" w:hAnsi="Times New Roman"/>
          <w:sz w:val="24"/>
          <w:szCs w:val="24"/>
        </w:rPr>
      </w:pPr>
      <w:r w:rsidRPr="0023416B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</w:t>
      </w:r>
      <w:r w:rsidR="00433BC1" w:rsidRPr="0023416B">
        <w:rPr>
          <w:rFonts w:ascii="Times New Roman" w:hAnsi="Times New Roman"/>
          <w:sz w:val="24"/>
          <w:szCs w:val="24"/>
        </w:rPr>
        <w:t>Doc.Dr.Ing. Luboš Podolka</w:t>
      </w:r>
      <w:r w:rsidR="0023416B">
        <w:rPr>
          <w:rFonts w:ascii="Times New Roman" w:hAnsi="Times New Roman"/>
          <w:sz w:val="24"/>
          <w:szCs w:val="24"/>
        </w:rPr>
        <w:t xml:space="preserve">, </w:t>
      </w:r>
      <w:r w:rsidR="0023416B" w:rsidRPr="0023416B">
        <w:rPr>
          <w:rFonts w:ascii="Times New Roman" w:hAnsi="Times New Roman"/>
          <w:sz w:val="24"/>
          <w:szCs w:val="24"/>
        </w:rPr>
        <w:t>Stasapo s.r.o., Volšovská 929, 190 14, Praha 9</w:t>
      </w:r>
    </w:p>
    <w:p w:rsidR="00433BC1" w:rsidRPr="0023416B" w:rsidRDefault="00433BC1" w:rsidP="00433BC1">
      <w:pPr>
        <w:tabs>
          <w:tab w:val="left" w:pos="1134"/>
        </w:tabs>
        <w:spacing w:after="0"/>
        <w:ind w:left="1134"/>
        <w:rPr>
          <w:rFonts w:ascii="Times New Roman" w:hAnsi="Times New Roman"/>
          <w:sz w:val="24"/>
          <w:szCs w:val="24"/>
        </w:rPr>
      </w:pPr>
      <w:r w:rsidRPr="0023416B">
        <w:rPr>
          <w:rFonts w:ascii="Times New Roman" w:hAnsi="Times New Roman"/>
          <w:sz w:val="24"/>
          <w:szCs w:val="24"/>
        </w:rPr>
        <w:t>autorizovaný inženýr pro mosty a inženýrské konstrukce ČKAIT č. 0500774</w:t>
      </w:r>
    </w:p>
    <w:p w:rsidR="00D737CF" w:rsidRPr="0023416B" w:rsidRDefault="00433BC1" w:rsidP="00433BC1">
      <w:pPr>
        <w:tabs>
          <w:tab w:val="left" w:pos="1134"/>
        </w:tabs>
        <w:spacing w:after="0"/>
        <w:rPr>
          <w:rFonts w:ascii="Times New Roman" w:hAnsi="Times New Roman"/>
          <w:color w:val="FF0000"/>
          <w:sz w:val="24"/>
          <w:szCs w:val="24"/>
        </w:rPr>
      </w:pPr>
      <w:r w:rsidRPr="0023416B">
        <w:rPr>
          <w:rFonts w:ascii="Times New Roman" w:hAnsi="Times New Roman"/>
          <w:sz w:val="24"/>
          <w:szCs w:val="24"/>
        </w:rPr>
        <w:tab/>
        <w:t>tel. 777 757</w:t>
      </w:r>
      <w:r w:rsidR="0023416B" w:rsidRPr="0023416B">
        <w:rPr>
          <w:rFonts w:ascii="Times New Roman" w:hAnsi="Times New Roman"/>
          <w:sz w:val="24"/>
          <w:szCs w:val="24"/>
        </w:rPr>
        <w:t> </w:t>
      </w:r>
      <w:r w:rsidRPr="0023416B">
        <w:rPr>
          <w:rFonts w:ascii="Times New Roman" w:hAnsi="Times New Roman"/>
          <w:sz w:val="24"/>
          <w:szCs w:val="24"/>
        </w:rPr>
        <w:t>367</w:t>
      </w:r>
      <w:r w:rsidR="0023416B" w:rsidRPr="0023416B">
        <w:rPr>
          <w:rFonts w:ascii="Times New Roman" w:hAnsi="Times New Roman"/>
          <w:sz w:val="24"/>
          <w:szCs w:val="24"/>
        </w:rPr>
        <w:t xml:space="preserve">, </w:t>
      </w:r>
      <w:r w:rsidRPr="0023416B">
        <w:rPr>
          <w:rFonts w:ascii="Times New Roman" w:hAnsi="Times New Roman"/>
          <w:sz w:val="24"/>
          <w:szCs w:val="24"/>
        </w:rPr>
        <w:tab/>
        <w:t xml:space="preserve">e-mail: </w:t>
      </w:r>
      <w:r w:rsidRPr="0023416B">
        <w:rPr>
          <w:rFonts w:ascii="Times New Roman" w:hAnsi="Times New Roman"/>
          <w:sz w:val="24"/>
          <w:szCs w:val="24"/>
          <w:u w:val="single"/>
        </w:rPr>
        <w:t>projekce@stasapo.cz</w:t>
      </w:r>
    </w:p>
    <w:p w:rsidR="00F10E5E" w:rsidRPr="00C4707B" w:rsidRDefault="00F10E5E" w:rsidP="00E101D2">
      <w:pPr>
        <w:tabs>
          <w:tab w:val="left" w:pos="1134"/>
        </w:tabs>
        <w:spacing w:after="0"/>
        <w:rPr>
          <w:rFonts w:ascii="Times New Roman" w:hAnsi="Times New Roman"/>
          <w:color w:val="FF0000"/>
        </w:rPr>
      </w:pPr>
    </w:p>
    <w:p w:rsidR="003C56B4" w:rsidRPr="00802A63" w:rsidRDefault="003C56B4" w:rsidP="00E101D2">
      <w:pPr>
        <w:tabs>
          <w:tab w:val="left" w:pos="1134"/>
        </w:tabs>
        <w:spacing w:after="0"/>
        <w:rPr>
          <w:rFonts w:ascii="Times New Roman" w:hAnsi="Times New Roman"/>
        </w:rPr>
      </w:pPr>
      <w:r w:rsidRPr="00C4707B">
        <w:rPr>
          <w:rFonts w:ascii="Times New Roman" w:hAnsi="Times New Roman"/>
          <w:color w:val="FF0000"/>
        </w:rPr>
        <w:lastRenderedPageBreak/>
        <w:t xml:space="preserve">        </w:t>
      </w:r>
      <w:r w:rsidR="00C4707B" w:rsidRPr="00C4707B">
        <w:rPr>
          <w:rFonts w:ascii="Times New Roman" w:hAnsi="Times New Roman"/>
          <w:color w:val="FF0000"/>
        </w:rPr>
        <w:t xml:space="preserve">  </w:t>
      </w:r>
      <w:r w:rsidRPr="00C4707B">
        <w:rPr>
          <w:rFonts w:ascii="Times New Roman" w:hAnsi="Times New Roman"/>
          <w:color w:val="FF0000"/>
        </w:rPr>
        <w:t xml:space="preserve">   </w:t>
      </w:r>
    </w:p>
    <w:p w:rsidR="00850D2E" w:rsidRPr="008B27BC" w:rsidRDefault="00850D2E" w:rsidP="00E101D2">
      <w:pPr>
        <w:pStyle w:val="4992uroven"/>
        <w:spacing w:befor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27BC">
        <w:rPr>
          <w:rFonts w:ascii="Times New Roman" w:hAnsi="Times New Roman" w:cs="Times New Roman"/>
          <w:color w:val="000000" w:themeColor="text1"/>
          <w:sz w:val="24"/>
          <w:szCs w:val="24"/>
        </w:rPr>
        <w:t>A.2</w:t>
      </w:r>
      <w:r w:rsidRPr="008B27B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Údaje o vstupních podkladech</w:t>
      </w:r>
    </w:p>
    <w:p w:rsidR="009848BA" w:rsidRPr="008B27BC" w:rsidRDefault="009848BA" w:rsidP="00C96160">
      <w:pPr>
        <w:pStyle w:val="4992uroven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8B27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</w:t>
      </w:r>
      <w:r w:rsidRPr="008B27BC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Podkladem pro vypracování dokumentace bylo:</w:t>
      </w:r>
    </w:p>
    <w:p w:rsidR="00496A31" w:rsidRDefault="009848BA" w:rsidP="004B30CB">
      <w:pPr>
        <w:pStyle w:val="4992uroven"/>
        <w:spacing w:before="0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8B27BC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- osobní prohlídka </w:t>
      </w:r>
      <w:r w:rsidR="008B27BC" w:rsidRPr="008B27BC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předmětného</w:t>
      </w:r>
      <w:r w:rsidRPr="008B27BC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prostoru zpracovateli této dokumentace </w:t>
      </w:r>
    </w:p>
    <w:p w:rsidR="009848BA" w:rsidRPr="008B27BC" w:rsidRDefault="00496A31" w:rsidP="00496A31">
      <w:pPr>
        <w:pStyle w:val="4992uroven"/>
        <w:spacing w:befor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-  </w:t>
      </w:r>
      <w:r w:rsidRPr="00496A31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informace zástupce investora (FZÚ, ing.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Ivana Řídká</w:t>
      </w:r>
      <w:r w:rsidRPr="00496A31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)</w:t>
      </w:r>
      <w:r w:rsidR="009848BA" w:rsidRPr="008B27BC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</w:t>
      </w:r>
    </w:p>
    <w:p w:rsidR="00850D2E" w:rsidRPr="003017B2" w:rsidRDefault="00850D2E" w:rsidP="00C96160">
      <w:pPr>
        <w:pStyle w:val="4992uroven"/>
        <w:outlineLvl w:val="0"/>
        <w:rPr>
          <w:rFonts w:ascii="Times New Roman" w:hAnsi="Times New Roman" w:cs="Times New Roman"/>
          <w:color w:val="auto"/>
          <w:sz w:val="24"/>
          <w:szCs w:val="24"/>
        </w:rPr>
      </w:pPr>
      <w:r w:rsidRPr="003017B2">
        <w:rPr>
          <w:rFonts w:ascii="Times New Roman" w:hAnsi="Times New Roman" w:cs="Times New Roman"/>
          <w:color w:val="auto"/>
          <w:sz w:val="24"/>
          <w:szCs w:val="24"/>
        </w:rPr>
        <w:t>A.3</w:t>
      </w:r>
      <w:r w:rsidRPr="003017B2">
        <w:rPr>
          <w:rFonts w:ascii="Times New Roman" w:hAnsi="Times New Roman" w:cs="Times New Roman"/>
          <w:color w:val="auto"/>
          <w:sz w:val="24"/>
          <w:szCs w:val="24"/>
        </w:rPr>
        <w:tab/>
        <w:t xml:space="preserve">Údaje o území </w:t>
      </w:r>
    </w:p>
    <w:p w:rsidR="00850D2E" w:rsidRPr="00C05B0A" w:rsidRDefault="00850D2E" w:rsidP="008E6401">
      <w:pPr>
        <w:pStyle w:val="499textodrazeny"/>
        <w:numPr>
          <w:ilvl w:val="0"/>
          <w:numId w:val="69"/>
        </w:numPr>
        <w:tabs>
          <w:tab w:val="clear" w:pos="1069"/>
          <w:tab w:val="left" w:pos="1080"/>
        </w:tabs>
        <w:rPr>
          <w:rFonts w:ascii="Times New Roman" w:hAnsi="Times New Roman" w:cs="Times New Roman"/>
          <w:color w:val="auto"/>
          <w:sz w:val="24"/>
          <w:szCs w:val="24"/>
        </w:rPr>
      </w:pPr>
      <w:r w:rsidRPr="00C05B0A">
        <w:rPr>
          <w:rFonts w:ascii="Times New Roman" w:hAnsi="Times New Roman" w:cs="Times New Roman"/>
          <w:color w:val="auto"/>
          <w:sz w:val="24"/>
          <w:szCs w:val="24"/>
        </w:rPr>
        <w:t>rozsah řešeného území</w:t>
      </w:r>
      <w:r w:rsidR="009848BA" w:rsidRPr="00C05B0A">
        <w:rPr>
          <w:rFonts w:ascii="Times New Roman" w:hAnsi="Times New Roman" w:cs="Times New Roman"/>
          <w:color w:val="auto"/>
          <w:sz w:val="24"/>
          <w:szCs w:val="24"/>
        </w:rPr>
        <w:t>: zastavěné území – intravilán obce</w:t>
      </w:r>
    </w:p>
    <w:p w:rsidR="009848BA" w:rsidRPr="003017B2" w:rsidRDefault="00850D2E" w:rsidP="008E6401">
      <w:pPr>
        <w:pStyle w:val="499textodrazeny"/>
        <w:numPr>
          <w:ilvl w:val="0"/>
          <w:numId w:val="69"/>
        </w:numPr>
        <w:tabs>
          <w:tab w:val="clear" w:pos="1069"/>
          <w:tab w:val="left" w:pos="1080"/>
        </w:tabs>
        <w:rPr>
          <w:rFonts w:ascii="Times New Roman" w:hAnsi="Times New Roman" w:cs="Times New Roman"/>
          <w:color w:val="auto"/>
          <w:sz w:val="24"/>
          <w:szCs w:val="24"/>
        </w:rPr>
      </w:pPr>
      <w:r w:rsidRPr="003017B2">
        <w:rPr>
          <w:rFonts w:ascii="Times New Roman" w:hAnsi="Times New Roman" w:cs="Times New Roman"/>
          <w:color w:val="auto"/>
          <w:sz w:val="24"/>
          <w:szCs w:val="24"/>
        </w:rPr>
        <w:t>údaje o zvláštní ochraně území (památkové území, chráněné přírodní území, záplavové území apod.)</w:t>
      </w:r>
      <w:r w:rsidR="009848BA" w:rsidRPr="003017B2">
        <w:rPr>
          <w:rFonts w:ascii="Times New Roman" w:hAnsi="Times New Roman" w:cs="Times New Roman"/>
          <w:color w:val="auto"/>
          <w:sz w:val="24"/>
          <w:szCs w:val="24"/>
        </w:rPr>
        <w:t xml:space="preserve">: </w:t>
      </w:r>
    </w:p>
    <w:p w:rsidR="007E03D0" w:rsidRPr="00C05B0A" w:rsidRDefault="009848BA" w:rsidP="007E03D0">
      <w:pPr>
        <w:pStyle w:val="499textodrazeny"/>
        <w:rPr>
          <w:rFonts w:ascii="Times New Roman" w:hAnsi="Times New Roman" w:cs="Times New Roman"/>
          <w:color w:val="auto"/>
          <w:sz w:val="24"/>
          <w:szCs w:val="24"/>
        </w:rPr>
      </w:pPr>
      <w:r w:rsidRPr="00C05B0A">
        <w:rPr>
          <w:rFonts w:ascii="Times New Roman" w:hAnsi="Times New Roman" w:cs="Times New Roman"/>
          <w:color w:val="auto"/>
          <w:sz w:val="24"/>
          <w:szCs w:val="24"/>
        </w:rPr>
        <w:t>v katastru nemovitostí uvedeno památkově chráněné území</w:t>
      </w:r>
      <w:r w:rsidR="00C05B0A" w:rsidRPr="00C05B0A">
        <w:rPr>
          <w:rFonts w:ascii="Times New Roman" w:hAnsi="Times New Roman" w:cs="Times New Roman"/>
          <w:color w:val="auto"/>
          <w:sz w:val="24"/>
          <w:szCs w:val="24"/>
        </w:rPr>
        <w:t>, není nemovitou kulturní památkou</w:t>
      </w:r>
      <w:r w:rsidR="007E03D0" w:rsidRPr="00C05B0A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7E03D0" w:rsidRPr="003017B2" w:rsidRDefault="007E03D0" w:rsidP="007E03D0">
      <w:pPr>
        <w:pStyle w:val="499textodrazeny"/>
        <w:rPr>
          <w:rFonts w:ascii="Times New Roman" w:hAnsi="Times New Roman" w:cs="Times New Roman"/>
          <w:color w:val="auto"/>
          <w:sz w:val="24"/>
          <w:szCs w:val="24"/>
        </w:rPr>
      </w:pPr>
      <w:r w:rsidRPr="003017B2">
        <w:rPr>
          <w:rFonts w:ascii="Times New Roman" w:hAnsi="Times New Roman" w:cs="Times New Roman"/>
          <w:color w:val="auto"/>
          <w:sz w:val="24"/>
          <w:szCs w:val="24"/>
        </w:rPr>
        <w:t>c)   údaje o odtokových poměrech: neřeší se</w:t>
      </w:r>
    </w:p>
    <w:p w:rsidR="007E03D0" w:rsidRPr="003017B2" w:rsidRDefault="007E03D0" w:rsidP="007E03D0">
      <w:pPr>
        <w:pStyle w:val="499textodrazeny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017B2">
        <w:rPr>
          <w:rFonts w:ascii="Times New Roman" w:hAnsi="Times New Roman" w:cs="Times New Roman"/>
          <w:color w:val="auto"/>
          <w:sz w:val="24"/>
          <w:szCs w:val="24"/>
        </w:rPr>
        <w:t xml:space="preserve">d) </w:t>
      </w:r>
      <w:r w:rsidR="00850D2E" w:rsidRPr="003017B2">
        <w:rPr>
          <w:rFonts w:ascii="Times New Roman" w:hAnsi="Times New Roman" w:cs="Times New Roman"/>
          <w:color w:val="auto"/>
          <w:sz w:val="24"/>
          <w:szCs w:val="24"/>
        </w:rPr>
        <w:t>údaje o souladu s územně plánovací dokumentací, nebylo-li vydáno územní</w:t>
      </w:r>
      <w:r w:rsidRPr="003017B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850D2E" w:rsidRPr="003017B2">
        <w:rPr>
          <w:rFonts w:ascii="Times New Roman" w:hAnsi="Times New Roman" w:cs="Times New Roman"/>
          <w:color w:val="auto"/>
          <w:sz w:val="24"/>
          <w:szCs w:val="24"/>
        </w:rPr>
        <w:t>rozhodnutí nebo územní opatření, popřípadě nebyl-li vydán územní souhlas</w:t>
      </w:r>
      <w:r w:rsidRPr="003017B2">
        <w:rPr>
          <w:rFonts w:ascii="Times New Roman" w:hAnsi="Times New Roman" w:cs="Times New Roman"/>
          <w:color w:val="auto"/>
          <w:sz w:val="24"/>
          <w:szCs w:val="24"/>
        </w:rPr>
        <w:t>:</w:t>
      </w:r>
    </w:p>
    <w:p w:rsidR="00850D2E" w:rsidRPr="003017B2" w:rsidRDefault="007E03D0" w:rsidP="007E03D0">
      <w:pPr>
        <w:pStyle w:val="499textodrazeny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017B2">
        <w:rPr>
          <w:rFonts w:ascii="Times New Roman" w:hAnsi="Times New Roman" w:cs="Times New Roman"/>
          <w:color w:val="auto"/>
          <w:sz w:val="24"/>
          <w:szCs w:val="24"/>
        </w:rPr>
        <w:t>Objekt je součástí</w:t>
      </w:r>
      <w:r w:rsidR="008B27BC" w:rsidRPr="003017B2">
        <w:rPr>
          <w:rFonts w:ascii="Times New Roman" w:hAnsi="Times New Roman" w:cs="Times New Roman"/>
          <w:color w:val="auto"/>
          <w:sz w:val="24"/>
          <w:szCs w:val="24"/>
        </w:rPr>
        <w:t> uzavřené</w:t>
      </w:r>
      <w:r w:rsidR="003017B2" w:rsidRPr="003017B2">
        <w:rPr>
          <w:rFonts w:ascii="Times New Roman" w:hAnsi="Times New Roman" w:cs="Times New Roman"/>
          <w:color w:val="auto"/>
          <w:sz w:val="24"/>
          <w:szCs w:val="24"/>
        </w:rPr>
        <w:t xml:space="preserve">ho </w:t>
      </w:r>
      <w:r w:rsidR="008B27BC" w:rsidRPr="003017B2">
        <w:rPr>
          <w:rFonts w:ascii="Times New Roman" w:hAnsi="Times New Roman" w:cs="Times New Roman"/>
          <w:color w:val="auto"/>
          <w:sz w:val="24"/>
          <w:szCs w:val="24"/>
        </w:rPr>
        <w:t xml:space="preserve">areálu </w:t>
      </w:r>
      <w:r w:rsidR="00286120">
        <w:rPr>
          <w:rFonts w:ascii="Times New Roman" w:hAnsi="Times New Roman" w:cs="Times New Roman"/>
          <w:color w:val="auto"/>
          <w:sz w:val="24"/>
          <w:szCs w:val="24"/>
        </w:rPr>
        <w:t>stávajícího</w:t>
      </w:r>
      <w:r w:rsidR="00286120" w:rsidRPr="003017B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8B27BC" w:rsidRPr="003017B2">
        <w:rPr>
          <w:rFonts w:ascii="Times New Roman" w:hAnsi="Times New Roman" w:cs="Times New Roman"/>
          <w:color w:val="auto"/>
          <w:sz w:val="24"/>
          <w:szCs w:val="24"/>
        </w:rPr>
        <w:t>komplexu budov</w:t>
      </w:r>
      <w:r w:rsidRPr="003017B2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 w:rsidR="008B27BC" w:rsidRPr="003017B2">
        <w:rPr>
          <w:rFonts w:ascii="Times New Roman" w:hAnsi="Times New Roman" w:cs="Times New Roman"/>
          <w:color w:val="auto"/>
          <w:sz w:val="24"/>
          <w:szCs w:val="24"/>
        </w:rPr>
        <w:t>který využívá Fyzikální ústav</w:t>
      </w:r>
      <w:r w:rsidR="003017B2" w:rsidRPr="003017B2">
        <w:rPr>
          <w:rFonts w:ascii="Times New Roman" w:hAnsi="Times New Roman" w:cs="Times New Roman"/>
          <w:color w:val="auto"/>
          <w:sz w:val="24"/>
          <w:szCs w:val="24"/>
        </w:rPr>
        <w:t xml:space="preserve"> AV ČR a </w:t>
      </w:r>
      <w:r w:rsidRPr="003017B2">
        <w:rPr>
          <w:rFonts w:ascii="Times New Roman" w:hAnsi="Times New Roman" w:cs="Times New Roman"/>
          <w:color w:val="auto"/>
          <w:sz w:val="24"/>
          <w:szCs w:val="24"/>
        </w:rPr>
        <w:t>který se nachází v území s plochami smíšeně obytnými (Sbo) s využitím pro bydlení a podnikání, případně bydlení a občanské vybavení</w:t>
      </w:r>
      <w:r w:rsidR="003017B2" w:rsidRPr="003017B2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850D2E" w:rsidRPr="00286120" w:rsidRDefault="007E03D0" w:rsidP="007E03D0">
      <w:pPr>
        <w:pStyle w:val="499textodrazeny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86120">
        <w:rPr>
          <w:rFonts w:ascii="Times New Roman" w:hAnsi="Times New Roman" w:cs="Times New Roman"/>
          <w:color w:val="auto"/>
          <w:sz w:val="24"/>
          <w:szCs w:val="24"/>
        </w:rPr>
        <w:t xml:space="preserve">e) </w:t>
      </w:r>
      <w:r w:rsidR="00850D2E" w:rsidRPr="00286120">
        <w:rPr>
          <w:rFonts w:ascii="Times New Roman" w:hAnsi="Times New Roman" w:cs="Times New Roman"/>
          <w:color w:val="auto"/>
          <w:sz w:val="24"/>
          <w:szCs w:val="24"/>
        </w:rPr>
        <w:t>údaje o souladu s  územním rozhodnutím nebo veřejnoprávní smlouvou územní rozhodnutí nahrazující anebo územním souhlasem, popřípadě s regulačním plánem v rozsahu, ve kterém nahrazuje územní rozhodnutí, a v případě stavebních úprav podmiňujících změnu v užívání stavby údaje o jejím souladu s územně plánovací dokumentací</w:t>
      </w:r>
      <w:r w:rsidR="00E7698D" w:rsidRPr="00286120">
        <w:rPr>
          <w:rFonts w:ascii="Times New Roman" w:hAnsi="Times New Roman" w:cs="Times New Roman"/>
          <w:color w:val="auto"/>
          <w:sz w:val="24"/>
          <w:szCs w:val="24"/>
        </w:rPr>
        <w:t>:</w:t>
      </w:r>
      <w:r w:rsidR="005D041E" w:rsidRPr="00286120">
        <w:rPr>
          <w:rFonts w:ascii="Times New Roman" w:hAnsi="Times New Roman" w:cs="Times New Roman"/>
          <w:color w:val="auto"/>
          <w:sz w:val="24"/>
          <w:szCs w:val="24"/>
        </w:rPr>
        <w:t xml:space="preserve"> objekt je </w:t>
      </w:r>
      <w:r w:rsidR="00CA48CB" w:rsidRPr="00286120">
        <w:rPr>
          <w:rFonts w:ascii="Times New Roman" w:hAnsi="Times New Roman" w:cs="Times New Roman"/>
          <w:color w:val="auto"/>
          <w:sz w:val="24"/>
          <w:szCs w:val="24"/>
        </w:rPr>
        <w:t xml:space="preserve">v </w:t>
      </w:r>
      <w:r w:rsidR="005D041E" w:rsidRPr="00286120">
        <w:rPr>
          <w:rFonts w:ascii="Times New Roman" w:hAnsi="Times New Roman" w:cs="Times New Roman"/>
          <w:color w:val="auto"/>
          <w:sz w:val="24"/>
          <w:szCs w:val="24"/>
        </w:rPr>
        <w:t>souladu územním plánem</w:t>
      </w:r>
    </w:p>
    <w:p w:rsidR="001A45EE" w:rsidRPr="00286120" w:rsidRDefault="001A45EE" w:rsidP="001A45EE">
      <w:pPr>
        <w:pStyle w:val="499textodrazeny"/>
        <w:rPr>
          <w:rFonts w:ascii="Times New Roman" w:hAnsi="Times New Roman" w:cs="Times New Roman"/>
          <w:color w:val="auto"/>
          <w:sz w:val="24"/>
          <w:szCs w:val="24"/>
        </w:rPr>
      </w:pPr>
      <w:r w:rsidRPr="00286120">
        <w:rPr>
          <w:rFonts w:ascii="Times New Roman" w:hAnsi="Times New Roman" w:cs="Times New Roman"/>
          <w:color w:val="auto"/>
          <w:sz w:val="24"/>
          <w:szCs w:val="24"/>
        </w:rPr>
        <w:t xml:space="preserve">f)  </w:t>
      </w:r>
      <w:r w:rsidR="00850D2E" w:rsidRPr="00286120">
        <w:rPr>
          <w:rFonts w:ascii="Times New Roman" w:hAnsi="Times New Roman" w:cs="Times New Roman"/>
          <w:color w:val="auto"/>
          <w:sz w:val="24"/>
          <w:szCs w:val="24"/>
        </w:rPr>
        <w:t>dodržení obecných požadavků na výstavbu</w:t>
      </w:r>
      <w:r w:rsidRPr="00286120">
        <w:rPr>
          <w:rFonts w:ascii="Times New Roman" w:hAnsi="Times New Roman" w:cs="Times New Roman"/>
          <w:color w:val="auto"/>
          <w:sz w:val="24"/>
          <w:szCs w:val="24"/>
        </w:rPr>
        <w:t xml:space="preserve">: </w:t>
      </w:r>
    </w:p>
    <w:p w:rsidR="00850D2E" w:rsidRPr="00286120" w:rsidRDefault="001A45EE" w:rsidP="001A45EE">
      <w:pPr>
        <w:pStyle w:val="499textodrazeny"/>
        <w:rPr>
          <w:rFonts w:ascii="Times New Roman" w:hAnsi="Times New Roman" w:cs="Times New Roman"/>
          <w:color w:val="auto"/>
          <w:sz w:val="24"/>
          <w:szCs w:val="24"/>
        </w:rPr>
      </w:pPr>
      <w:r w:rsidRPr="00286120">
        <w:rPr>
          <w:rFonts w:ascii="Times New Roman" w:hAnsi="Times New Roman" w:cs="Times New Roman"/>
          <w:color w:val="auto"/>
          <w:sz w:val="24"/>
          <w:szCs w:val="24"/>
        </w:rPr>
        <w:t>Navržený objekt splňuje zákon č.183/2006 Sb., o územním plánování a stavebním řádu (Stavební zákon) a Vyhl.č. 26/1999 Sb., o obecných technických požadavcích na výstavbu v hlavním městě Praze</w:t>
      </w:r>
      <w:r w:rsidR="00825DDC" w:rsidRPr="00286120">
        <w:rPr>
          <w:rFonts w:ascii="Times New Roman" w:hAnsi="Times New Roman" w:cs="Times New Roman"/>
          <w:color w:val="auto"/>
          <w:sz w:val="24"/>
          <w:szCs w:val="24"/>
        </w:rPr>
        <w:t>.</w:t>
      </w:r>
      <w:r w:rsidR="00286916" w:rsidRPr="00286120">
        <w:rPr>
          <w:rFonts w:ascii="Times New Roman" w:hAnsi="Times New Roman" w:cs="Times New Roman"/>
          <w:color w:val="auto"/>
          <w:sz w:val="24"/>
          <w:szCs w:val="24"/>
        </w:rPr>
        <w:t xml:space="preserve"> PD je vypracována v souladu s vyhláškou č. 499/2006 Sb., o dokumentaci staveb.</w:t>
      </w:r>
    </w:p>
    <w:p w:rsidR="00850D2E" w:rsidRPr="00286120" w:rsidRDefault="001A45EE" w:rsidP="001A45EE">
      <w:pPr>
        <w:pStyle w:val="499textodrazeny"/>
        <w:rPr>
          <w:rFonts w:ascii="Times New Roman" w:hAnsi="Times New Roman" w:cs="Times New Roman"/>
          <w:color w:val="auto"/>
          <w:sz w:val="24"/>
          <w:szCs w:val="24"/>
        </w:rPr>
      </w:pPr>
      <w:r w:rsidRPr="00286120">
        <w:rPr>
          <w:rFonts w:ascii="Times New Roman" w:hAnsi="Times New Roman" w:cs="Times New Roman"/>
          <w:color w:val="auto"/>
          <w:sz w:val="24"/>
          <w:szCs w:val="24"/>
        </w:rPr>
        <w:t xml:space="preserve">g)  </w:t>
      </w:r>
      <w:r w:rsidR="00850D2E" w:rsidRPr="00286120">
        <w:rPr>
          <w:rFonts w:ascii="Times New Roman" w:hAnsi="Times New Roman" w:cs="Times New Roman"/>
          <w:color w:val="auto"/>
          <w:sz w:val="24"/>
          <w:szCs w:val="24"/>
        </w:rPr>
        <w:t>seznam výjimek a úlevových řešení</w:t>
      </w:r>
      <w:r w:rsidRPr="00286120">
        <w:rPr>
          <w:rFonts w:ascii="Times New Roman" w:hAnsi="Times New Roman" w:cs="Times New Roman"/>
          <w:color w:val="auto"/>
          <w:sz w:val="24"/>
          <w:szCs w:val="24"/>
        </w:rPr>
        <w:t>: neřeší se</w:t>
      </w:r>
    </w:p>
    <w:p w:rsidR="00850D2E" w:rsidRPr="00286120" w:rsidRDefault="00286916" w:rsidP="00286916">
      <w:pPr>
        <w:pStyle w:val="499textodrazeny"/>
        <w:rPr>
          <w:rFonts w:ascii="Times New Roman" w:hAnsi="Times New Roman" w:cs="Times New Roman"/>
          <w:color w:val="auto"/>
          <w:sz w:val="24"/>
          <w:szCs w:val="24"/>
        </w:rPr>
      </w:pPr>
      <w:r w:rsidRPr="00286120">
        <w:rPr>
          <w:rFonts w:ascii="Times New Roman" w:hAnsi="Times New Roman" w:cs="Times New Roman"/>
          <w:color w:val="auto"/>
          <w:sz w:val="24"/>
          <w:szCs w:val="24"/>
        </w:rPr>
        <w:t xml:space="preserve">h)  </w:t>
      </w:r>
      <w:r w:rsidR="00850D2E" w:rsidRPr="00286120">
        <w:rPr>
          <w:rFonts w:ascii="Times New Roman" w:hAnsi="Times New Roman" w:cs="Times New Roman"/>
          <w:color w:val="auto"/>
          <w:sz w:val="24"/>
          <w:szCs w:val="24"/>
        </w:rPr>
        <w:t>seznam souvisejících a podmiňujících investic</w:t>
      </w:r>
      <w:r w:rsidR="001A45EE" w:rsidRPr="00286120">
        <w:rPr>
          <w:rFonts w:ascii="Times New Roman" w:hAnsi="Times New Roman" w:cs="Times New Roman"/>
          <w:color w:val="auto"/>
          <w:sz w:val="24"/>
          <w:szCs w:val="24"/>
        </w:rPr>
        <w:t>: nejsou</w:t>
      </w:r>
    </w:p>
    <w:p w:rsidR="00850D2E" w:rsidRPr="00286120" w:rsidRDefault="00286916" w:rsidP="00286916">
      <w:pPr>
        <w:pStyle w:val="499textodrazeny"/>
        <w:rPr>
          <w:rFonts w:ascii="Times New Roman" w:hAnsi="Times New Roman" w:cs="Times New Roman"/>
          <w:color w:val="auto"/>
          <w:sz w:val="24"/>
          <w:szCs w:val="24"/>
        </w:rPr>
      </w:pPr>
      <w:r w:rsidRPr="00286120">
        <w:rPr>
          <w:rFonts w:ascii="Times New Roman" w:hAnsi="Times New Roman" w:cs="Times New Roman"/>
          <w:color w:val="auto"/>
          <w:sz w:val="24"/>
          <w:szCs w:val="24"/>
        </w:rPr>
        <w:t xml:space="preserve">i) </w:t>
      </w:r>
      <w:r w:rsidR="00850D2E" w:rsidRPr="00286120">
        <w:rPr>
          <w:rFonts w:ascii="Times New Roman" w:hAnsi="Times New Roman" w:cs="Times New Roman"/>
          <w:color w:val="auto"/>
          <w:sz w:val="24"/>
          <w:szCs w:val="24"/>
        </w:rPr>
        <w:t>seznam dotčených pozemků a staveb podle katastru nemovitostí</w:t>
      </w:r>
      <w:r w:rsidRPr="00286120">
        <w:rPr>
          <w:rFonts w:ascii="Times New Roman" w:hAnsi="Times New Roman" w:cs="Times New Roman"/>
          <w:color w:val="auto"/>
          <w:sz w:val="24"/>
          <w:szCs w:val="24"/>
        </w:rPr>
        <w:t>:</w:t>
      </w:r>
    </w:p>
    <w:p w:rsidR="00286916" w:rsidRPr="0080658C" w:rsidRDefault="00286916" w:rsidP="00286916">
      <w:pPr>
        <w:pStyle w:val="499textodrazeny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286916" w:rsidRPr="00F04198" w:rsidRDefault="00286916" w:rsidP="00286916">
      <w:pPr>
        <w:pStyle w:val="499textodrazeny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F04198">
        <w:rPr>
          <w:rFonts w:ascii="Times New Roman" w:hAnsi="Times New Roman" w:cs="Times New Roman"/>
          <w:b/>
          <w:color w:val="auto"/>
          <w:sz w:val="24"/>
          <w:szCs w:val="24"/>
        </w:rPr>
        <w:t xml:space="preserve">Pozemek parcelní číslo: </w:t>
      </w:r>
      <w:r w:rsidR="00EF19A8" w:rsidRPr="00F04198">
        <w:rPr>
          <w:rFonts w:ascii="Times New Roman" w:hAnsi="Times New Roman" w:cs="Times New Roman"/>
          <w:color w:val="auto"/>
          <w:sz w:val="24"/>
          <w:szCs w:val="24"/>
        </w:rPr>
        <w:t>1189/2</w:t>
      </w:r>
    </w:p>
    <w:p w:rsidR="00286916" w:rsidRPr="00F04198" w:rsidRDefault="00286916" w:rsidP="002958F7">
      <w:pPr>
        <w:pStyle w:val="499textodrazeny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F04198">
        <w:rPr>
          <w:rFonts w:ascii="Times New Roman" w:hAnsi="Times New Roman" w:cs="Times New Roman"/>
          <w:color w:val="auto"/>
          <w:sz w:val="24"/>
          <w:szCs w:val="24"/>
        </w:rPr>
        <w:t xml:space="preserve">Výměra: </w:t>
      </w:r>
      <w:r w:rsidR="00FA67C7" w:rsidRPr="00F0419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F04198" w:rsidRPr="00F04198">
        <w:rPr>
          <w:rFonts w:ascii="Times New Roman" w:hAnsi="Times New Roman" w:cs="Times New Roman"/>
          <w:color w:val="auto"/>
          <w:sz w:val="24"/>
          <w:szCs w:val="24"/>
        </w:rPr>
        <w:t>174</w:t>
      </w:r>
      <w:r w:rsidRPr="00F04198">
        <w:rPr>
          <w:rFonts w:ascii="Times New Roman" w:hAnsi="Times New Roman" w:cs="Times New Roman"/>
          <w:color w:val="auto"/>
          <w:sz w:val="24"/>
          <w:szCs w:val="24"/>
        </w:rPr>
        <w:t xml:space="preserve"> m2 </w:t>
      </w:r>
    </w:p>
    <w:p w:rsidR="00286916" w:rsidRPr="00F04198" w:rsidRDefault="00286916" w:rsidP="002958F7">
      <w:pPr>
        <w:pStyle w:val="499textodrazeny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F04198">
        <w:rPr>
          <w:rFonts w:ascii="Times New Roman" w:hAnsi="Times New Roman" w:cs="Times New Roman"/>
          <w:color w:val="auto"/>
          <w:sz w:val="24"/>
          <w:szCs w:val="24"/>
        </w:rPr>
        <w:t xml:space="preserve">Katastrálním území: </w:t>
      </w:r>
      <w:r w:rsidR="00FA67C7" w:rsidRPr="00F0419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EF19A8" w:rsidRPr="00F04198">
        <w:rPr>
          <w:rFonts w:ascii="Times New Roman" w:hAnsi="Times New Roman" w:cs="Times New Roman"/>
          <w:color w:val="auto"/>
          <w:sz w:val="24"/>
          <w:szCs w:val="24"/>
        </w:rPr>
        <w:t>Střešovice</w:t>
      </w:r>
      <w:r w:rsidRPr="00F0419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3E6826">
        <w:rPr>
          <w:rFonts w:ascii="Times New Roman" w:hAnsi="Times New Roman" w:cs="Times New Roman"/>
          <w:color w:val="auto"/>
          <w:sz w:val="24"/>
          <w:szCs w:val="24"/>
        </w:rPr>
        <w:t>(729302)</w:t>
      </w:r>
    </w:p>
    <w:p w:rsidR="00286916" w:rsidRPr="00F04198" w:rsidRDefault="00286916" w:rsidP="002958F7">
      <w:pPr>
        <w:pStyle w:val="499textodrazeny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F04198">
        <w:rPr>
          <w:rFonts w:ascii="Times New Roman" w:hAnsi="Times New Roman" w:cs="Times New Roman"/>
          <w:color w:val="auto"/>
          <w:sz w:val="24"/>
          <w:szCs w:val="24"/>
        </w:rPr>
        <w:t xml:space="preserve">Číslo LV: </w:t>
      </w:r>
      <w:r w:rsidR="00F04198" w:rsidRPr="00F04198">
        <w:rPr>
          <w:rFonts w:ascii="Times New Roman" w:hAnsi="Times New Roman" w:cs="Times New Roman"/>
          <w:color w:val="auto"/>
          <w:sz w:val="24"/>
          <w:szCs w:val="24"/>
        </w:rPr>
        <w:t>797</w:t>
      </w:r>
    </w:p>
    <w:p w:rsidR="00286916" w:rsidRPr="00F04198" w:rsidRDefault="00286916" w:rsidP="002958F7">
      <w:pPr>
        <w:pStyle w:val="499textodrazeny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F04198">
        <w:rPr>
          <w:rFonts w:ascii="Times New Roman" w:hAnsi="Times New Roman" w:cs="Times New Roman"/>
          <w:color w:val="auto"/>
          <w:sz w:val="24"/>
          <w:szCs w:val="24"/>
        </w:rPr>
        <w:t>Druh pozemku: zastavěná plocha a nádvoří</w:t>
      </w:r>
    </w:p>
    <w:p w:rsidR="00286916" w:rsidRPr="00F04198" w:rsidRDefault="00FA67C7" w:rsidP="002958F7">
      <w:pPr>
        <w:pStyle w:val="499textodrazeny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F04198">
        <w:rPr>
          <w:rFonts w:ascii="Times New Roman" w:hAnsi="Times New Roman" w:cs="Times New Roman"/>
          <w:color w:val="auto"/>
          <w:sz w:val="24"/>
          <w:szCs w:val="24"/>
        </w:rPr>
        <w:t>Stavba</w:t>
      </w:r>
      <w:r w:rsidR="00286916" w:rsidRPr="00F04198">
        <w:rPr>
          <w:rFonts w:ascii="Times New Roman" w:hAnsi="Times New Roman" w:cs="Times New Roman"/>
          <w:color w:val="auto"/>
          <w:sz w:val="24"/>
          <w:szCs w:val="24"/>
        </w:rPr>
        <w:t xml:space="preserve"> na parcele</w:t>
      </w:r>
      <w:r w:rsidRPr="00F0419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286916" w:rsidRPr="00F0419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F04198" w:rsidRPr="00F04198">
        <w:rPr>
          <w:rFonts w:ascii="Times New Roman" w:hAnsi="Times New Roman" w:cs="Times New Roman"/>
          <w:color w:val="auto"/>
          <w:sz w:val="24"/>
          <w:szCs w:val="24"/>
        </w:rPr>
        <w:t xml:space="preserve">bez </w:t>
      </w:r>
      <w:r w:rsidR="00286916" w:rsidRPr="00F04198">
        <w:rPr>
          <w:rFonts w:ascii="Times New Roman" w:hAnsi="Times New Roman" w:cs="Times New Roman"/>
          <w:color w:val="auto"/>
          <w:sz w:val="24"/>
          <w:szCs w:val="24"/>
        </w:rPr>
        <w:t>čp</w:t>
      </w:r>
      <w:r w:rsidR="00F04198" w:rsidRPr="00F04198">
        <w:rPr>
          <w:rFonts w:ascii="Times New Roman" w:hAnsi="Times New Roman" w:cs="Times New Roman"/>
          <w:color w:val="auto"/>
          <w:sz w:val="24"/>
          <w:szCs w:val="24"/>
        </w:rPr>
        <w:t>/če</w:t>
      </w:r>
      <w:r w:rsidR="003E682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F04198" w:rsidRPr="00F04198">
        <w:rPr>
          <w:rFonts w:ascii="Times New Roman" w:hAnsi="Times New Roman" w:cs="Times New Roman"/>
          <w:color w:val="auto"/>
          <w:sz w:val="24"/>
          <w:szCs w:val="24"/>
        </w:rPr>
        <w:t>tech.vyb</w:t>
      </w:r>
    </w:p>
    <w:p w:rsidR="00286916" w:rsidRPr="00EF19A8" w:rsidRDefault="00286916" w:rsidP="002958F7">
      <w:pPr>
        <w:pStyle w:val="499textodrazeny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EF19A8">
        <w:rPr>
          <w:rFonts w:ascii="Times New Roman" w:hAnsi="Times New Roman" w:cs="Times New Roman"/>
          <w:color w:val="auto"/>
          <w:sz w:val="24"/>
          <w:szCs w:val="24"/>
        </w:rPr>
        <w:t xml:space="preserve">Vlastník pozemku: </w:t>
      </w:r>
      <w:r w:rsidR="00F04198" w:rsidRPr="00F04198">
        <w:rPr>
          <w:rFonts w:ascii="Times New Roman" w:hAnsi="Times New Roman" w:cs="Times New Roman"/>
          <w:color w:val="auto"/>
          <w:sz w:val="24"/>
          <w:szCs w:val="24"/>
        </w:rPr>
        <w:t>Fyzikální ústav AV ČR, v.v.i.</w:t>
      </w:r>
      <w:r w:rsidR="0023416B">
        <w:rPr>
          <w:rFonts w:ascii="Times New Roman" w:hAnsi="Times New Roman" w:cs="Times New Roman"/>
          <w:color w:val="auto"/>
          <w:sz w:val="24"/>
          <w:szCs w:val="24"/>
        </w:rPr>
        <w:t>,</w:t>
      </w:r>
      <w:r w:rsidR="00F04198" w:rsidRPr="00F04198">
        <w:rPr>
          <w:rFonts w:ascii="Times New Roman" w:hAnsi="Times New Roman" w:cs="Times New Roman"/>
          <w:color w:val="auto"/>
          <w:sz w:val="24"/>
          <w:szCs w:val="24"/>
        </w:rPr>
        <w:t xml:space="preserve"> Na Slovance 1999/2, Libeň, 18200 Praha 8 </w:t>
      </w:r>
      <w:r w:rsidR="00FA67C7" w:rsidRPr="00EF19A8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</w:p>
    <w:p w:rsidR="00EF19A8" w:rsidRPr="0080658C" w:rsidRDefault="00EF19A8" w:rsidP="002958F7">
      <w:pPr>
        <w:pStyle w:val="499textodrazeny"/>
        <w:spacing w:before="0"/>
        <w:rPr>
          <w:rFonts w:ascii="Times New Roman" w:hAnsi="Times New Roman" w:cs="Times New Roman"/>
          <w:color w:val="FF0000"/>
          <w:sz w:val="24"/>
          <w:szCs w:val="24"/>
        </w:rPr>
      </w:pPr>
      <w:r w:rsidRPr="00EF19A8">
        <w:rPr>
          <w:rFonts w:ascii="Times New Roman" w:hAnsi="Times New Roman" w:cs="Times New Roman"/>
          <w:color w:val="auto"/>
          <w:sz w:val="24"/>
          <w:szCs w:val="24"/>
        </w:rPr>
        <w:t>Způsob ochrany:</w:t>
      </w:r>
      <w:r w:rsidRPr="0080658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F19A8">
        <w:rPr>
          <w:rFonts w:ascii="Times New Roman" w:hAnsi="Times New Roman" w:cs="Times New Roman"/>
          <w:color w:val="auto"/>
          <w:sz w:val="24"/>
          <w:szCs w:val="24"/>
        </w:rPr>
        <w:t>památkově chráněné území</w:t>
      </w:r>
    </w:p>
    <w:p w:rsidR="00C1708E" w:rsidRPr="0080658C" w:rsidRDefault="003E661A" w:rsidP="00C1708E">
      <w:pPr>
        <w:pStyle w:val="499textodrazeny"/>
        <w:rPr>
          <w:rFonts w:ascii="Times New Roman" w:hAnsi="Times New Roman"/>
          <w:b/>
          <w:color w:val="FF0000"/>
        </w:rPr>
      </w:pPr>
      <w:r w:rsidRPr="0080658C">
        <w:rPr>
          <w:rFonts w:ascii="Times New Roman" w:hAnsi="Times New Roman"/>
          <w:b/>
          <w:color w:val="FF0000"/>
        </w:rPr>
        <w:t xml:space="preserve"> </w:t>
      </w:r>
    </w:p>
    <w:p w:rsidR="002958F7" w:rsidRDefault="002958F7" w:rsidP="00C96160">
      <w:pPr>
        <w:pStyle w:val="4992uroven"/>
        <w:rPr>
          <w:rFonts w:ascii="Times New Roman" w:hAnsi="Times New Roman" w:cs="Times New Roman"/>
          <w:color w:val="auto"/>
          <w:sz w:val="24"/>
          <w:szCs w:val="24"/>
        </w:rPr>
      </w:pPr>
    </w:p>
    <w:p w:rsidR="002958F7" w:rsidRDefault="002958F7" w:rsidP="00C96160">
      <w:pPr>
        <w:pStyle w:val="4992uroven"/>
        <w:rPr>
          <w:rFonts w:ascii="Times New Roman" w:hAnsi="Times New Roman" w:cs="Times New Roman"/>
          <w:color w:val="auto"/>
          <w:sz w:val="24"/>
          <w:szCs w:val="24"/>
        </w:rPr>
      </w:pPr>
    </w:p>
    <w:p w:rsidR="002958F7" w:rsidRDefault="002958F7" w:rsidP="00C96160">
      <w:pPr>
        <w:pStyle w:val="4992uroven"/>
        <w:rPr>
          <w:rFonts w:ascii="Times New Roman" w:hAnsi="Times New Roman" w:cs="Times New Roman"/>
          <w:color w:val="auto"/>
          <w:sz w:val="24"/>
          <w:szCs w:val="24"/>
        </w:rPr>
      </w:pPr>
    </w:p>
    <w:p w:rsidR="002958F7" w:rsidRDefault="002958F7" w:rsidP="00C96160">
      <w:pPr>
        <w:pStyle w:val="4992uroven"/>
        <w:rPr>
          <w:rFonts w:ascii="Times New Roman" w:hAnsi="Times New Roman" w:cs="Times New Roman"/>
          <w:color w:val="auto"/>
          <w:sz w:val="24"/>
          <w:szCs w:val="24"/>
        </w:rPr>
      </w:pPr>
    </w:p>
    <w:p w:rsidR="00850D2E" w:rsidRPr="00EF19A8" w:rsidRDefault="00850D2E" w:rsidP="00C96160">
      <w:pPr>
        <w:pStyle w:val="4992uroven"/>
        <w:rPr>
          <w:rFonts w:ascii="Times New Roman" w:hAnsi="Times New Roman" w:cs="Times New Roman"/>
          <w:color w:val="auto"/>
          <w:sz w:val="24"/>
          <w:szCs w:val="24"/>
        </w:rPr>
      </w:pPr>
      <w:r w:rsidRPr="00EF19A8">
        <w:rPr>
          <w:rFonts w:ascii="Times New Roman" w:hAnsi="Times New Roman" w:cs="Times New Roman"/>
          <w:color w:val="auto"/>
          <w:sz w:val="24"/>
          <w:szCs w:val="24"/>
        </w:rPr>
        <w:lastRenderedPageBreak/>
        <w:t>A.4</w:t>
      </w:r>
      <w:r w:rsidRPr="00EF19A8">
        <w:rPr>
          <w:rFonts w:ascii="Times New Roman" w:hAnsi="Times New Roman" w:cs="Times New Roman"/>
          <w:color w:val="auto"/>
          <w:sz w:val="24"/>
          <w:szCs w:val="24"/>
        </w:rPr>
        <w:tab/>
        <w:t>Údaje o stavbě</w:t>
      </w:r>
    </w:p>
    <w:p w:rsidR="00850D2E" w:rsidRPr="00EF19A8" w:rsidRDefault="00825DDC" w:rsidP="008E6401">
      <w:pPr>
        <w:pStyle w:val="499textodrazeny"/>
        <w:numPr>
          <w:ilvl w:val="0"/>
          <w:numId w:val="70"/>
        </w:numPr>
        <w:tabs>
          <w:tab w:val="clear" w:pos="1069"/>
          <w:tab w:val="left" w:pos="1080"/>
        </w:tabs>
        <w:rPr>
          <w:rFonts w:ascii="Times New Roman" w:hAnsi="Times New Roman" w:cs="Times New Roman"/>
          <w:color w:val="auto"/>
          <w:sz w:val="24"/>
          <w:szCs w:val="24"/>
        </w:rPr>
      </w:pPr>
      <w:r w:rsidRPr="00EF19A8">
        <w:rPr>
          <w:rFonts w:ascii="Times New Roman" w:hAnsi="Times New Roman" w:cs="Times New Roman"/>
          <w:color w:val="auto"/>
          <w:sz w:val="24"/>
          <w:szCs w:val="24"/>
        </w:rPr>
        <w:t>účel užívání stavby</w:t>
      </w:r>
      <w:r w:rsidR="00286916" w:rsidRPr="00EF19A8">
        <w:rPr>
          <w:rFonts w:ascii="Times New Roman" w:hAnsi="Times New Roman" w:cs="Times New Roman"/>
          <w:color w:val="auto"/>
          <w:sz w:val="24"/>
          <w:szCs w:val="24"/>
        </w:rPr>
        <w:t>:</w:t>
      </w:r>
      <w:r w:rsidR="00EA425A" w:rsidRPr="00EF19A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D737CF">
        <w:rPr>
          <w:rFonts w:ascii="Times New Roman" w:hAnsi="Times New Roman" w:cs="Times New Roman"/>
          <w:color w:val="auto"/>
          <w:sz w:val="24"/>
          <w:szCs w:val="24"/>
        </w:rPr>
        <w:t xml:space="preserve">pochozí terasa </w:t>
      </w:r>
    </w:p>
    <w:p w:rsidR="00850D2E" w:rsidRPr="00EF19A8" w:rsidRDefault="00850D2E" w:rsidP="008E6401">
      <w:pPr>
        <w:pStyle w:val="499textodrazeny"/>
        <w:numPr>
          <w:ilvl w:val="0"/>
          <w:numId w:val="70"/>
        </w:numPr>
        <w:tabs>
          <w:tab w:val="clear" w:pos="1069"/>
          <w:tab w:val="left" w:pos="1080"/>
        </w:tabs>
        <w:rPr>
          <w:rFonts w:ascii="Times New Roman" w:hAnsi="Times New Roman" w:cs="Times New Roman"/>
          <w:color w:val="auto"/>
          <w:sz w:val="24"/>
          <w:szCs w:val="24"/>
        </w:rPr>
      </w:pPr>
      <w:r w:rsidRPr="00EF19A8">
        <w:rPr>
          <w:rFonts w:ascii="Times New Roman" w:hAnsi="Times New Roman" w:cs="Times New Roman"/>
          <w:color w:val="auto"/>
          <w:sz w:val="24"/>
          <w:szCs w:val="24"/>
        </w:rPr>
        <w:t>trvalá nebo dočasná stavba</w:t>
      </w:r>
      <w:r w:rsidR="007665B3" w:rsidRPr="00EF19A8">
        <w:rPr>
          <w:rFonts w:ascii="Times New Roman" w:hAnsi="Times New Roman" w:cs="Times New Roman"/>
          <w:color w:val="auto"/>
          <w:sz w:val="24"/>
          <w:szCs w:val="24"/>
        </w:rPr>
        <w:t>: stavba trvalá</w:t>
      </w:r>
    </w:p>
    <w:p w:rsidR="00850D2E" w:rsidRPr="00EF19A8" w:rsidRDefault="00850D2E" w:rsidP="008E6401">
      <w:pPr>
        <w:pStyle w:val="499textodrazeny"/>
        <w:numPr>
          <w:ilvl w:val="0"/>
          <w:numId w:val="70"/>
        </w:numPr>
        <w:tabs>
          <w:tab w:val="clear" w:pos="1069"/>
          <w:tab w:val="left" w:pos="1080"/>
        </w:tabs>
        <w:rPr>
          <w:rFonts w:ascii="Times New Roman" w:hAnsi="Times New Roman" w:cs="Times New Roman"/>
          <w:color w:val="auto"/>
          <w:sz w:val="24"/>
          <w:szCs w:val="24"/>
        </w:rPr>
      </w:pPr>
      <w:r w:rsidRPr="00EF19A8">
        <w:rPr>
          <w:rFonts w:ascii="Times New Roman" w:hAnsi="Times New Roman" w:cs="Times New Roman"/>
          <w:color w:val="auto"/>
          <w:sz w:val="24"/>
          <w:szCs w:val="24"/>
        </w:rPr>
        <w:t xml:space="preserve">údaje o zvláštní ochraně </w:t>
      </w:r>
      <w:r w:rsidR="0065763E" w:rsidRPr="00EF19A8">
        <w:rPr>
          <w:rFonts w:ascii="Times New Roman" w:hAnsi="Times New Roman" w:cs="Times New Roman"/>
          <w:color w:val="auto"/>
          <w:sz w:val="24"/>
          <w:szCs w:val="24"/>
        </w:rPr>
        <w:t>stavby (kulturní památka apod.): neřeší se</w:t>
      </w:r>
    </w:p>
    <w:p w:rsidR="00C1708E" w:rsidRPr="00513176" w:rsidRDefault="00850D2E" w:rsidP="00C1708E">
      <w:pPr>
        <w:pStyle w:val="499textodrazeny"/>
        <w:numPr>
          <w:ilvl w:val="0"/>
          <w:numId w:val="70"/>
        </w:numPr>
        <w:tabs>
          <w:tab w:val="clear" w:pos="1069"/>
          <w:tab w:val="left" w:pos="1080"/>
        </w:tabs>
        <w:rPr>
          <w:rFonts w:ascii="Times New Roman" w:hAnsi="Times New Roman" w:cs="Times New Roman"/>
          <w:color w:val="auto"/>
          <w:sz w:val="24"/>
          <w:szCs w:val="24"/>
        </w:rPr>
      </w:pPr>
      <w:r w:rsidRPr="00513176">
        <w:rPr>
          <w:rFonts w:ascii="Times New Roman" w:hAnsi="Times New Roman" w:cs="Times New Roman"/>
          <w:color w:val="auto"/>
          <w:sz w:val="24"/>
          <w:szCs w:val="24"/>
        </w:rPr>
        <w:t>navrhované kapacity stavby</w:t>
      </w:r>
      <w:r w:rsidR="00EA425A" w:rsidRPr="00513176">
        <w:rPr>
          <w:rFonts w:ascii="Times New Roman" w:hAnsi="Times New Roman" w:cs="Times New Roman"/>
          <w:color w:val="auto"/>
          <w:sz w:val="24"/>
          <w:szCs w:val="24"/>
        </w:rPr>
        <w:t xml:space="preserve">: </w:t>
      </w:r>
      <w:r w:rsidR="00D737CF" w:rsidRPr="00513176">
        <w:rPr>
          <w:rFonts w:ascii="Times New Roman" w:hAnsi="Times New Roman" w:cs="Times New Roman"/>
          <w:color w:val="auto"/>
          <w:sz w:val="24"/>
          <w:szCs w:val="24"/>
        </w:rPr>
        <w:t>neřeší se</w:t>
      </w:r>
      <w:r w:rsidR="00310876" w:rsidRPr="0051317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850D2E" w:rsidRPr="00113AE4" w:rsidRDefault="00850D2E" w:rsidP="008E6401">
      <w:pPr>
        <w:pStyle w:val="499textodrazeny"/>
        <w:numPr>
          <w:ilvl w:val="0"/>
          <w:numId w:val="70"/>
        </w:numPr>
        <w:tabs>
          <w:tab w:val="clear" w:pos="1069"/>
          <w:tab w:val="left" w:pos="1080"/>
        </w:tabs>
        <w:rPr>
          <w:rFonts w:ascii="Times New Roman" w:hAnsi="Times New Roman" w:cs="Times New Roman"/>
          <w:color w:val="auto"/>
          <w:sz w:val="24"/>
          <w:szCs w:val="24"/>
        </w:rPr>
      </w:pPr>
      <w:r w:rsidRPr="00113AE4">
        <w:rPr>
          <w:rFonts w:ascii="Times New Roman" w:hAnsi="Times New Roman" w:cs="Times New Roman"/>
          <w:color w:val="auto"/>
          <w:sz w:val="24"/>
          <w:szCs w:val="24"/>
        </w:rPr>
        <w:t>počet účelových jednotek a jejich velikosti</w:t>
      </w:r>
      <w:r w:rsidR="00172248" w:rsidRPr="00113AE4">
        <w:rPr>
          <w:rFonts w:ascii="Times New Roman" w:hAnsi="Times New Roman" w:cs="Times New Roman"/>
          <w:color w:val="auto"/>
          <w:sz w:val="24"/>
          <w:szCs w:val="24"/>
        </w:rPr>
        <w:t>:</w:t>
      </w:r>
      <w:r w:rsidR="00310876" w:rsidRPr="00113AE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D737CF" w:rsidRPr="00113AE4">
        <w:rPr>
          <w:rFonts w:ascii="Times New Roman" w:hAnsi="Times New Roman" w:cs="Times New Roman"/>
          <w:color w:val="auto"/>
          <w:sz w:val="24"/>
          <w:szCs w:val="24"/>
        </w:rPr>
        <w:t xml:space="preserve">plocha </w:t>
      </w:r>
      <w:r w:rsidR="00D737CF" w:rsidRPr="00F971BA">
        <w:rPr>
          <w:rFonts w:ascii="Times New Roman" w:hAnsi="Times New Roman" w:cs="Times New Roman"/>
          <w:color w:val="auto"/>
          <w:sz w:val="24"/>
          <w:szCs w:val="24"/>
        </w:rPr>
        <w:t xml:space="preserve">terasy </w:t>
      </w:r>
      <w:r w:rsidR="00310876" w:rsidRPr="00F971BA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690A4D" w:rsidRPr="00F971BA">
        <w:rPr>
          <w:rFonts w:ascii="Times New Roman" w:hAnsi="Times New Roman" w:cs="Times New Roman"/>
          <w:color w:val="auto"/>
          <w:sz w:val="24"/>
          <w:szCs w:val="24"/>
        </w:rPr>
        <w:t>4</w:t>
      </w:r>
      <w:r w:rsidR="00F971BA" w:rsidRPr="00F971BA">
        <w:rPr>
          <w:rFonts w:ascii="Times New Roman" w:hAnsi="Times New Roman" w:cs="Times New Roman"/>
          <w:color w:val="auto"/>
          <w:sz w:val="24"/>
          <w:szCs w:val="24"/>
        </w:rPr>
        <w:t>4</w:t>
      </w:r>
      <w:r w:rsidR="00172248" w:rsidRPr="00F971BA">
        <w:rPr>
          <w:rFonts w:ascii="Times New Roman" w:hAnsi="Times New Roman" w:cs="Times New Roman"/>
          <w:color w:val="auto"/>
          <w:sz w:val="24"/>
          <w:szCs w:val="24"/>
        </w:rPr>
        <w:t xml:space="preserve"> m2</w:t>
      </w:r>
    </w:p>
    <w:p w:rsidR="00D938C2" w:rsidRPr="00EF19A8" w:rsidRDefault="00850D2E" w:rsidP="008E6401">
      <w:pPr>
        <w:pStyle w:val="499textodrazeny"/>
        <w:numPr>
          <w:ilvl w:val="0"/>
          <w:numId w:val="70"/>
        </w:numPr>
        <w:tabs>
          <w:tab w:val="clear" w:pos="1069"/>
          <w:tab w:val="left" w:pos="1080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F19A8">
        <w:rPr>
          <w:rFonts w:ascii="Times New Roman" w:hAnsi="Times New Roman" w:cs="Times New Roman"/>
          <w:color w:val="auto"/>
          <w:sz w:val="24"/>
          <w:szCs w:val="24"/>
        </w:rPr>
        <w:t>základní bilance stavby (potřeby a spotřeby médií a hmot, celkové produkované množství a druhy odpadů a emisí, třída energetické náročnosti budov apod.)</w:t>
      </w:r>
      <w:r w:rsidR="0065763E" w:rsidRPr="00EF19A8">
        <w:rPr>
          <w:rFonts w:ascii="Times New Roman" w:hAnsi="Times New Roman" w:cs="Times New Roman"/>
          <w:color w:val="auto"/>
          <w:sz w:val="24"/>
          <w:szCs w:val="24"/>
        </w:rPr>
        <w:t>:</w:t>
      </w:r>
      <w:r w:rsidR="00D938C2" w:rsidRPr="00EF19A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850D2E" w:rsidRPr="00513176" w:rsidRDefault="00D737CF" w:rsidP="0023416B">
      <w:pPr>
        <w:pStyle w:val="499textodrazeny"/>
        <w:spacing w:before="0"/>
        <w:ind w:left="1072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13176">
        <w:rPr>
          <w:rFonts w:ascii="Times New Roman" w:hAnsi="Times New Roman" w:cs="Times New Roman"/>
          <w:color w:val="auto"/>
          <w:sz w:val="24"/>
          <w:szCs w:val="24"/>
        </w:rPr>
        <w:t>neřeší se</w:t>
      </w:r>
    </w:p>
    <w:p w:rsidR="0065763E" w:rsidRPr="00EF19A8" w:rsidRDefault="00850D2E" w:rsidP="0023416B">
      <w:pPr>
        <w:pStyle w:val="499textodrazeny"/>
        <w:numPr>
          <w:ilvl w:val="0"/>
          <w:numId w:val="70"/>
        </w:numPr>
        <w:tabs>
          <w:tab w:val="clear" w:pos="1069"/>
          <w:tab w:val="left" w:pos="1080"/>
        </w:tabs>
        <w:spacing w:before="0"/>
        <w:ind w:left="1072"/>
        <w:rPr>
          <w:rFonts w:ascii="Times New Roman" w:hAnsi="Times New Roman" w:cs="Times New Roman"/>
          <w:color w:val="auto"/>
          <w:sz w:val="24"/>
          <w:szCs w:val="24"/>
        </w:rPr>
      </w:pPr>
      <w:r w:rsidRPr="00EF19A8">
        <w:rPr>
          <w:rFonts w:ascii="Times New Roman" w:hAnsi="Times New Roman" w:cs="Times New Roman"/>
          <w:color w:val="auto"/>
          <w:sz w:val="24"/>
          <w:szCs w:val="24"/>
        </w:rPr>
        <w:t>základní předpoklady výstavby (časové údaje o realizaci stavby, etapizace)</w:t>
      </w:r>
      <w:r w:rsidR="0065763E" w:rsidRPr="00EF19A8">
        <w:rPr>
          <w:rFonts w:ascii="Times New Roman" w:hAnsi="Times New Roman" w:cs="Times New Roman"/>
          <w:color w:val="auto"/>
          <w:sz w:val="24"/>
          <w:szCs w:val="24"/>
        </w:rPr>
        <w:t>:</w:t>
      </w:r>
    </w:p>
    <w:p w:rsidR="00850D2E" w:rsidRPr="00113AE4" w:rsidRDefault="00D737CF" w:rsidP="0023416B">
      <w:pPr>
        <w:pStyle w:val="499textodrazeny"/>
        <w:spacing w:before="0"/>
        <w:ind w:left="1072"/>
        <w:rPr>
          <w:rFonts w:ascii="Times New Roman" w:hAnsi="Times New Roman" w:cs="Times New Roman"/>
          <w:color w:val="auto"/>
          <w:sz w:val="24"/>
          <w:szCs w:val="24"/>
        </w:rPr>
      </w:pPr>
      <w:r w:rsidRPr="00113AE4">
        <w:rPr>
          <w:rFonts w:ascii="Times New Roman" w:hAnsi="Times New Roman" w:cs="Times New Roman"/>
          <w:color w:val="auto"/>
          <w:sz w:val="24"/>
          <w:szCs w:val="24"/>
        </w:rPr>
        <w:t>jaro</w:t>
      </w:r>
      <w:r w:rsidR="00310876" w:rsidRPr="00113AE4">
        <w:rPr>
          <w:rFonts w:ascii="Times New Roman" w:hAnsi="Times New Roman" w:cs="Times New Roman"/>
          <w:color w:val="auto"/>
          <w:sz w:val="24"/>
          <w:szCs w:val="24"/>
        </w:rPr>
        <w:t xml:space="preserve"> 2014</w:t>
      </w:r>
    </w:p>
    <w:p w:rsidR="00690A4D" w:rsidRDefault="00850D2E" w:rsidP="0023416B">
      <w:pPr>
        <w:pStyle w:val="499textodrazeny"/>
        <w:numPr>
          <w:ilvl w:val="0"/>
          <w:numId w:val="70"/>
        </w:numPr>
        <w:tabs>
          <w:tab w:val="clear" w:pos="1069"/>
          <w:tab w:val="left" w:pos="1080"/>
        </w:tabs>
        <w:spacing w:before="0"/>
        <w:ind w:left="1072"/>
        <w:outlineLvl w:val="0"/>
        <w:rPr>
          <w:rFonts w:ascii="Times New Roman" w:hAnsi="Times New Roman" w:cs="Times New Roman"/>
          <w:color w:val="auto"/>
          <w:sz w:val="24"/>
          <w:szCs w:val="24"/>
        </w:rPr>
      </w:pPr>
      <w:r w:rsidRPr="00690A4D">
        <w:rPr>
          <w:rFonts w:ascii="Times New Roman" w:hAnsi="Times New Roman" w:cs="Times New Roman"/>
          <w:color w:val="auto"/>
          <w:sz w:val="24"/>
          <w:szCs w:val="24"/>
        </w:rPr>
        <w:t>orientační náklady stavby</w:t>
      </w:r>
      <w:r w:rsidR="0065763E" w:rsidRPr="00690A4D">
        <w:rPr>
          <w:rFonts w:ascii="Times New Roman" w:hAnsi="Times New Roman" w:cs="Times New Roman"/>
          <w:color w:val="auto"/>
          <w:sz w:val="24"/>
          <w:szCs w:val="24"/>
        </w:rPr>
        <w:t xml:space="preserve">: </w:t>
      </w:r>
    </w:p>
    <w:p w:rsidR="00690A4D" w:rsidRDefault="00690A4D" w:rsidP="00690A4D">
      <w:pPr>
        <w:pStyle w:val="499textodrazeny"/>
        <w:tabs>
          <w:tab w:val="left" w:pos="1080"/>
        </w:tabs>
        <w:outlineLvl w:val="0"/>
        <w:rPr>
          <w:rFonts w:ascii="Times New Roman" w:hAnsi="Times New Roman" w:cs="Times New Roman"/>
          <w:color w:val="auto"/>
          <w:sz w:val="24"/>
          <w:szCs w:val="24"/>
        </w:rPr>
      </w:pPr>
    </w:p>
    <w:p w:rsidR="00850D2E" w:rsidRPr="00690A4D" w:rsidRDefault="00850D2E" w:rsidP="0018783C">
      <w:pPr>
        <w:pStyle w:val="4992uroven"/>
        <w:rPr>
          <w:rFonts w:ascii="Times New Roman" w:hAnsi="Times New Roman" w:cs="Times New Roman"/>
          <w:color w:val="auto"/>
          <w:sz w:val="24"/>
          <w:szCs w:val="24"/>
        </w:rPr>
      </w:pPr>
      <w:r w:rsidRPr="00690A4D">
        <w:rPr>
          <w:rFonts w:ascii="Times New Roman" w:hAnsi="Times New Roman" w:cs="Times New Roman"/>
          <w:color w:val="auto"/>
          <w:sz w:val="24"/>
          <w:szCs w:val="24"/>
        </w:rPr>
        <w:t>A.5</w:t>
      </w:r>
      <w:r w:rsidRPr="00690A4D">
        <w:rPr>
          <w:rFonts w:ascii="Times New Roman" w:hAnsi="Times New Roman" w:cs="Times New Roman"/>
          <w:color w:val="auto"/>
          <w:sz w:val="24"/>
          <w:szCs w:val="24"/>
        </w:rPr>
        <w:tab/>
        <w:t xml:space="preserve">Členění stavby na objekty a technologická zařízení </w:t>
      </w:r>
    </w:p>
    <w:p w:rsidR="0065763E" w:rsidRPr="00EF19A8" w:rsidRDefault="0065763E" w:rsidP="00C96160">
      <w:pPr>
        <w:pStyle w:val="4992uroven"/>
        <w:outlineLvl w:val="0"/>
        <w:rPr>
          <w:rFonts w:ascii="Times New Roman" w:hAnsi="Times New Roman" w:cs="Times New Roman"/>
          <w:color w:val="auto"/>
          <w:sz w:val="24"/>
          <w:szCs w:val="24"/>
        </w:rPr>
      </w:pPr>
      <w:r w:rsidRPr="00EF19A8">
        <w:rPr>
          <w:rFonts w:ascii="Times New Roman" w:hAnsi="Times New Roman" w:cs="Times New Roman"/>
          <w:color w:val="auto"/>
          <w:sz w:val="24"/>
          <w:szCs w:val="24"/>
        </w:rPr>
        <w:t xml:space="preserve">             </w:t>
      </w:r>
      <w:r w:rsidRPr="00EF19A8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Neřeší se</w:t>
      </w:r>
      <w:r w:rsidR="000A00F8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- s</w:t>
      </w:r>
      <w:r w:rsidR="000A00F8" w:rsidRPr="000A00F8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tavba není členěna na jednotlivé stavební objekty.</w:t>
      </w:r>
    </w:p>
    <w:p w:rsidR="00333B30" w:rsidRPr="0080658C" w:rsidRDefault="00333B30" w:rsidP="00C96160">
      <w:pPr>
        <w:pStyle w:val="4991uroven"/>
        <w:rPr>
          <w:rFonts w:ascii="Times New Roman" w:hAnsi="Times New Roman" w:cs="Times New Roman"/>
          <w:color w:val="FF0000"/>
        </w:rPr>
      </w:pPr>
    </w:p>
    <w:p w:rsidR="00333B30" w:rsidRPr="0080658C" w:rsidRDefault="00333B30" w:rsidP="00C96160">
      <w:pPr>
        <w:pStyle w:val="4991uroven"/>
        <w:rPr>
          <w:rFonts w:ascii="Times New Roman" w:hAnsi="Times New Roman" w:cs="Times New Roman"/>
          <w:color w:val="FF0000"/>
        </w:rPr>
      </w:pPr>
    </w:p>
    <w:p w:rsidR="00333B30" w:rsidRPr="0080658C" w:rsidRDefault="00333B30" w:rsidP="00C96160">
      <w:pPr>
        <w:pStyle w:val="4991uroven"/>
        <w:rPr>
          <w:rFonts w:ascii="Times New Roman" w:hAnsi="Times New Roman" w:cs="Times New Roman"/>
          <w:color w:val="FF0000"/>
        </w:rPr>
      </w:pPr>
    </w:p>
    <w:p w:rsidR="00333B30" w:rsidRPr="0080658C" w:rsidRDefault="00333B30" w:rsidP="00C96160">
      <w:pPr>
        <w:pStyle w:val="4991uroven"/>
        <w:rPr>
          <w:rFonts w:ascii="Times New Roman" w:hAnsi="Times New Roman" w:cs="Times New Roman"/>
          <w:color w:val="FF0000"/>
        </w:rPr>
      </w:pPr>
    </w:p>
    <w:p w:rsidR="00333B30" w:rsidRPr="00EF19A8" w:rsidRDefault="005E1298" w:rsidP="00C96160">
      <w:pPr>
        <w:pStyle w:val="4991uroven"/>
        <w:rPr>
          <w:rFonts w:ascii="Times New Roman" w:hAnsi="Times New Roman" w:cs="Times New Roman"/>
          <w:b w:val="0"/>
          <w:bCs w:val="0"/>
          <w:color w:val="auto"/>
        </w:rPr>
      </w:pPr>
      <w:r w:rsidRPr="00EF19A8">
        <w:rPr>
          <w:rFonts w:ascii="Times New Roman" w:hAnsi="Times New Roman" w:cs="Times New Roman"/>
          <w:b w:val="0"/>
          <w:bCs w:val="0"/>
          <w:color w:val="auto"/>
        </w:rPr>
        <w:t xml:space="preserve">    Dne:    </w:t>
      </w:r>
      <w:r w:rsidR="00EF19A8" w:rsidRPr="00EF19A8">
        <w:rPr>
          <w:rFonts w:ascii="Times New Roman" w:hAnsi="Times New Roman" w:cs="Times New Roman"/>
          <w:b w:val="0"/>
          <w:bCs w:val="0"/>
          <w:color w:val="auto"/>
        </w:rPr>
        <w:t>16.12</w:t>
      </w:r>
      <w:r w:rsidRPr="00EF19A8">
        <w:rPr>
          <w:rFonts w:ascii="Times New Roman" w:hAnsi="Times New Roman" w:cs="Times New Roman"/>
          <w:b w:val="0"/>
          <w:bCs w:val="0"/>
          <w:color w:val="auto"/>
        </w:rPr>
        <w:t>.2013                                                  Vypracoval:   Ing. Peter Kováčik</w:t>
      </w:r>
    </w:p>
    <w:p w:rsidR="00333B30" w:rsidRPr="0080658C" w:rsidRDefault="00333B30" w:rsidP="00C96160">
      <w:pPr>
        <w:pStyle w:val="4991uroven"/>
        <w:rPr>
          <w:rFonts w:ascii="Times New Roman" w:hAnsi="Times New Roman" w:cs="Times New Roman"/>
          <w:color w:val="FF0000"/>
        </w:rPr>
      </w:pPr>
    </w:p>
    <w:p w:rsidR="00333B30" w:rsidRPr="0080658C" w:rsidRDefault="00333B30" w:rsidP="00C96160">
      <w:pPr>
        <w:pStyle w:val="4991uroven"/>
        <w:rPr>
          <w:rFonts w:ascii="Times New Roman" w:hAnsi="Times New Roman" w:cs="Times New Roman"/>
          <w:color w:val="FF0000"/>
        </w:rPr>
      </w:pPr>
    </w:p>
    <w:p w:rsidR="00333B30" w:rsidRDefault="00333B30" w:rsidP="00C96160">
      <w:pPr>
        <w:pStyle w:val="4991uroven"/>
        <w:rPr>
          <w:rFonts w:ascii="Times New Roman" w:hAnsi="Times New Roman" w:cs="Times New Roman"/>
          <w:color w:val="FF0000"/>
        </w:rPr>
      </w:pPr>
    </w:p>
    <w:p w:rsidR="00D737CF" w:rsidRDefault="00D737CF" w:rsidP="00C96160">
      <w:pPr>
        <w:pStyle w:val="4991uroven"/>
        <w:rPr>
          <w:rFonts w:ascii="Times New Roman" w:hAnsi="Times New Roman" w:cs="Times New Roman"/>
          <w:color w:val="FF0000"/>
        </w:rPr>
      </w:pPr>
    </w:p>
    <w:p w:rsidR="00D737CF" w:rsidRDefault="00D737CF" w:rsidP="00C96160">
      <w:pPr>
        <w:pStyle w:val="4991uroven"/>
        <w:rPr>
          <w:rFonts w:ascii="Times New Roman" w:hAnsi="Times New Roman" w:cs="Times New Roman"/>
          <w:color w:val="FF0000"/>
        </w:rPr>
      </w:pPr>
    </w:p>
    <w:p w:rsidR="00D737CF" w:rsidRDefault="00D737CF" w:rsidP="00C96160">
      <w:pPr>
        <w:pStyle w:val="4991uroven"/>
        <w:rPr>
          <w:rFonts w:ascii="Times New Roman" w:hAnsi="Times New Roman" w:cs="Times New Roman"/>
          <w:color w:val="FF0000"/>
        </w:rPr>
      </w:pPr>
    </w:p>
    <w:p w:rsidR="00D737CF" w:rsidRDefault="00D737CF" w:rsidP="00C96160">
      <w:pPr>
        <w:pStyle w:val="4991uroven"/>
        <w:rPr>
          <w:rFonts w:ascii="Times New Roman" w:hAnsi="Times New Roman" w:cs="Times New Roman"/>
          <w:color w:val="FF0000"/>
        </w:rPr>
      </w:pPr>
    </w:p>
    <w:p w:rsidR="00D737CF" w:rsidRDefault="00D737CF" w:rsidP="00C96160">
      <w:pPr>
        <w:pStyle w:val="4991uroven"/>
        <w:rPr>
          <w:rFonts w:ascii="Times New Roman" w:hAnsi="Times New Roman" w:cs="Times New Roman"/>
          <w:color w:val="FF0000"/>
        </w:rPr>
      </w:pPr>
    </w:p>
    <w:p w:rsidR="00D737CF" w:rsidRDefault="00D737CF" w:rsidP="00C96160">
      <w:pPr>
        <w:pStyle w:val="4991uroven"/>
        <w:rPr>
          <w:rFonts w:ascii="Times New Roman" w:hAnsi="Times New Roman" w:cs="Times New Roman"/>
          <w:color w:val="FF0000"/>
        </w:rPr>
      </w:pPr>
    </w:p>
    <w:p w:rsidR="00D737CF" w:rsidRDefault="00D737CF" w:rsidP="00C96160">
      <w:pPr>
        <w:pStyle w:val="4991uroven"/>
        <w:rPr>
          <w:rFonts w:ascii="Times New Roman" w:hAnsi="Times New Roman" w:cs="Times New Roman"/>
          <w:color w:val="FF0000"/>
        </w:rPr>
      </w:pPr>
    </w:p>
    <w:p w:rsidR="00D737CF" w:rsidRDefault="00D737CF" w:rsidP="00C96160">
      <w:pPr>
        <w:pStyle w:val="4991uroven"/>
        <w:rPr>
          <w:rFonts w:ascii="Times New Roman" w:hAnsi="Times New Roman" w:cs="Times New Roman"/>
          <w:color w:val="FF0000"/>
        </w:rPr>
      </w:pPr>
    </w:p>
    <w:p w:rsidR="00D737CF" w:rsidRDefault="00D737CF" w:rsidP="00C96160">
      <w:pPr>
        <w:pStyle w:val="4991uroven"/>
        <w:rPr>
          <w:rFonts w:ascii="Times New Roman" w:hAnsi="Times New Roman" w:cs="Times New Roman"/>
          <w:color w:val="FF0000"/>
        </w:rPr>
      </w:pPr>
    </w:p>
    <w:p w:rsidR="00850D2E" w:rsidRPr="00EF19A8" w:rsidRDefault="00850D2E" w:rsidP="00C96160">
      <w:pPr>
        <w:pStyle w:val="4991uroven"/>
        <w:rPr>
          <w:rFonts w:ascii="Times New Roman" w:hAnsi="Times New Roman" w:cs="Times New Roman"/>
          <w:color w:val="auto"/>
        </w:rPr>
      </w:pPr>
      <w:r w:rsidRPr="00EF19A8">
        <w:rPr>
          <w:rFonts w:ascii="Times New Roman" w:hAnsi="Times New Roman" w:cs="Times New Roman"/>
          <w:color w:val="auto"/>
        </w:rPr>
        <w:lastRenderedPageBreak/>
        <w:t>B</w:t>
      </w:r>
      <w:r w:rsidRPr="00EF19A8">
        <w:rPr>
          <w:rFonts w:ascii="Times New Roman" w:hAnsi="Times New Roman" w:cs="Times New Roman"/>
          <w:color w:val="auto"/>
        </w:rPr>
        <w:tab/>
      </w:r>
      <w:r w:rsidRPr="00EF19A8">
        <w:rPr>
          <w:rFonts w:ascii="Times New Roman" w:hAnsi="Times New Roman" w:cs="Times New Roman"/>
          <w:color w:val="auto"/>
          <w:u w:val="single"/>
        </w:rPr>
        <w:t>Souhrnná technická zpráva</w:t>
      </w:r>
    </w:p>
    <w:p w:rsidR="00850D2E" w:rsidRPr="00EF19A8" w:rsidRDefault="00850D2E" w:rsidP="00C96160">
      <w:pPr>
        <w:pStyle w:val="4992uroven"/>
        <w:outlineLvl w:val="0"/>
        <w:rPr>
          <w:rFonts w:ascii="Times New Roman" w:hAnsi="Times New Roman" w:cs="Times New Roman"/>
          <w:color w:val="auto"/>
          <w:sz w:val="24"/>
          <w:szCs w:val="24"/>
        </w:rPr>
      </w:pPr>
      <w:r w:rsidRPr="00EF19A8">
        <w:rPr>
          <w:rFonts w:ascii="Times New Roman" w:hAnsi="Times New Roman" w:cs="Times New Roman"/>
          <w:color w:val="auto"/>
          <w:sz w:val="24"/>
          <w:szCs w:val="24"/>
        </w:rPr>
        <w:t>B.1</w:t>
      </w:r>
      <w:r w:rsidRPr="00EF19A8">
        <w:rPr>
          <w:rFonts w:ascii="Times New Roman" w:hAnsi="Times New Roman" w:cs="Times New Roman"/>
          <w:color w:val="auto"/>
          <w:sz w:val="24"/>
          <w:szCs w:val="24"/>
        </w:rPr>
        <w:tab/>
        <w:t>Popis území stavby</w:t>
      </w:r>
    </w:p>
    <w:p w:rsidR="006607A1" w:rsidRPr="00EF19A8" w:rsidRDefault="00850D2E" w:rsidP="008E6401">
      <w:pPr>
        <w:pStyle w:val="499textodrazeny"/>
        <w:numPr>
          <w:ilvl w:val="0"/>
          <w:numId w:val="71"/>
        </w:numPr>
        <w:tabs>
          <w:tab w:val="clear" w:pos="1069"/>
          <w:tab w:val="left" w:pos="1080"/>
        </w:tabs>
        <w:rPr>
          <w:rFonts w:ascii="Times New Roman" w:hAnsi="Times New Roman" w:cs="Times New Roman"/>
          <w:color w:val="auto"/>
          <w:sz w:val="24"/>
          <w:szCs w:val="24"/>
        </w:rPr>
      </w:pPr>
      <w:r w:rsidRPr="00EF19A8">
        <w:rPr>
          <w:rFonts w:ascii="Times New Roman" w:hAnsi="Times New Roman" w:cs="Times New Roman"/>
          <w:color w:val="auto"/>
          <w:sz w:val="24"/>
          <w:szCs w:val="24"/>
        </w:rPr>
        <w:t>charakteristika stavebního pozemku</w:t>
      </w:r>
      <w:r w:rsidR="00163D93" w:rsidRPr="00EF19A8">
        <w:rPr>
          <w:rFonts w:ascii="Times New Roman" w:hAnsi="Times New Roman" w:cs="Times New Roman"/>
          <w:color w:val="auto"/>
          <w:sz w:val="24"/>
          <w:szCs w:val="24"/>
        </w:rPr>
        <w:t xml:space="preserve">: </w:t>
      </w:r>
    </w:p>
    <w:p w:rsidR="00850D2E" w:rsidRPr="00EB6991" w:rsidRDefault="00EF19A8" w:rsidP="00EB6991">
      <w:pPr>
        <w:pStyle w:val="499textodrazeny"/>
        <w:spacing w:before="0"/>
        <w:ind w:left="107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5B0A">
        <w:rPr>
          <w:rFonts w:ascii="Times New Roman" w:hAnsi="Times New Roman" w:cs="Times New Roman"/>
          <w:color w:val="auto"/>
          <w:sz w:val="24"/>
          <w:szCs w:val="24"/>
        </w:rPr>
        <w:t xml:space="preserve">Předmětná </w:t>
      </w:r>
      <w:r w:rsidR="00D737CF">
        <w:rPr>
          <w:rFonts w:ascii="Times New Roman" w:hAnsi="Times New Roman" w:cs="Times New Roman"/>
          <w:color w:val="auto"/>
          <w:sz w:val="24"/>
          <w:szCs w:val="24"/>
        </w:rPr>
        <w:t>terasa</w:t>
      </w:r>
      <w:r w:rsidRPr="00C05B0A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163D93" w:rsidRPr="00C05B0A">
        <w:rPr>
          <w:rFonts w:ascii="Times New Roman" w:hAnsi="Times New Roman" w:cs="Times New Roman"/>
          <w:color w:val="auto"/>
          <w:sz w:val="24"/>
          <w:szCs w:val="24"/>
        </w:rPr>
        <w:t xml:space="preserve">je součástí </w:t>
      </w:r>
      <w:r w:rsidR="00435E63" w:rsidRPr="00C05B0A">
        <w:rPr>
          <w:rFonts w:ascii="Times New Roman" w:hAnsi="Times New Roman" w:cs="Times New Roman"/>
          <w:color w:val="auto"/>
          <w:sz w:val="24"/>
          <w:szCs w:val="24"/>
        </w:rPr>
        <w:t xml:space="preserve">samostatného objektu (budovy </w:t>
      </w:r>
      <w:r w:rsidR="00D737CF">
        <w:rPr>
          <w:rFonts w:ascii="Times New Roman" w:hAnsi="Times New Roman" w:cs="Times New Roman"/>
          <w:color w:val="auto"/>
          <w:sz w:val="24"/>
          <w:szCs w:val="24"/>
        </w:rPr>
        <w:t>F</w:t>
      </w:r>
      <w:r w:rsidR="00435E63" w:rsidRPr="00C05B0A">
        <w:rPr>
          <w:rFonts w:ascii="Times New Roman" w:hAnsi="Times New Roman" w:cs="Times New Roman"/>
          <w:color w:val="auto"/>
          <w:sz w:val="24"/>
          <w:szCs w:val="24"/>
        </w:rPr>
        <w:t>)</w:t>
      </w:r>
      <w:r w:rsidR="00163D93" w:rsidRPr="00C05B0A">
        <w:rPr>
          <w:rFonts w:ascii="Times New Roman" w:hAnsi="Times New Roman" w:cs="Times New Roman"/>
          <w:color w:val="auto"/>
          <w:sz w:val="24"/>
          <w:szCs w:val="24"/>
        </w:rPr>
        <w:t xml:space="preserve"> domu</w:t>
      </w:r>
      <w:r w:rsidR="006607A1" w:rsidRPr="00C05B0A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3E6826">
        <w:rPr>
          <w:rFonts w:ascii="Times New Roman" w:hAnsi="Times New Roman" w:cs="Times New Roman"/>
          <w:color w:val="auto"/>
          <w:sz w:val="24"/>
          <w:szCs w:val="24"/>
        </w:rPr>
        <w:t xml:space="preserve">bez </w:t>
      </w:r>
      <w:r w:rsidR="006607A1" w:rsidRPr="00C05B0A">
        <w:rPr>
          <w:rFonts w:ascii="Times New Roman" w:hAnsi="Times New Roman" w:cs="Times New Roman"/>
          <w:color w:val="auto"/>
          <w:sz w:val="24"/>
          <w:szCs w:val="24"/>
        </w:rPr>
        <w:t>čp</w:t>
      </w:r>
      <w:r w:rsidR="003E6826">
        <w:rPr>
          <w:rFonts w:ascii="Times New Roman" w:hAnsi="Times New Roman" w:cs="Times New Roman"/>
          <w:color w:val="auto"/>
          <w:sz w:val="24"/>
          <w:szCs w:val="24"/>
        </w:rPr>
        <w:t xml:space="preserve">/če </w:t>
      </w:r>
      <w:r w:rsidR="003E6826" w:rsidRPr="003E6826">
        <w:rPr>
          <w:rFonts w:ascii="Times New Roman" w:hAnsi="Times New Roman" w:cs="Times New Roman"/>
          <w:color w:val="auto"/>
          <w:sz w:val="24"/>
          <w:szCs w:val="24"/>
        </w:rPr>
        <w:t>tech.vyb.</w:t>
      </w:r>
      <w:r w:rsidR="00163D93" w:rsidRPr="003E6826">
        <w:rPr>
          <w:rFonts w:ascii="Times New Roman" w:hAnsi="Times New Roman" w:cs="Times New Roman"/>
          <w:color w:val="auto"/>
          <w:sz w:val="24"/>
          <w:szCs w:val="24"/>
        </w:rPr>
        <w:t>, který</w:t>
      </w:r>
      <w:r w:rsidR="00163D93" w:rsidRPr="00C05B0A">
        <w:rPr>
          <w:rFonts w:ascii="Times New Roman" w:hAnsi="Times New Roman" w:cs="Times New Roman"/>
          <w:color w:val="auto"/>
          <w:sz w:val="24"/>
          <w:szCs w:val="24"/>
        </w:rPr>
        <w:t xml:space="preserve"> se nachází </w:t>
      </w:r>
      <w:r w:rsidR="00A26203" w:rsidRPr="00C05B0A">
        <w:rPr>
          <w:rFonts w:ascii="Times New Roman" w:hAnsi="Times New Roman" w:cs="Times New Roman"/>
          <w:color w:val="auto"/>
          <w:sz w:val="24"/>
          <w:szCs w:val="24"/>
        </w:rPr>
        <w:t xml:space="preserve">na </w:t>
      </w:r>
      <w:r w:rsidR="006607A1" w:rsidRPr="00C05B0A">
        <w:rPr>
          <w:rFonts w:ascii="Times New Roman" w:hAnsi="Times New Roman" w:cs="Times New Roman"/>
          <w:color w:val="auto"/>
          <w:sz w:val="24"/>
          <w:szCs w:val="24"/>
        </w:rPr>
        <w:t xml:space="preserve">pozemku </w:t>
      </w:r>
      <w:r w:rsidR="00C05B0A" w:rsidRPr="00C05B0A">
        <w:rPr>
          <w:rFonts w:ascii="Times New Roman" w:hAnsi="Times New Roman" w:cs="Times New Roman"/>
          <w:color w:val="auto"/>
          <w:sz w:val="24"/>
          <w:szCs w:val="24"/>
        </w:rPr>
        <w:t xml:space="preserve">parc.č. 1189/2 </w:t>
      </w:r>
      <w:r w:rsidR="006607A1" w:rsidRPr="00C05B0A">
        <w:rPr>
          <w:rFonts w:ascii="Times New Roman" w:hAnsi="Times New Roman" w:cs="Times New Roman"/>
          <w:color w:val="auto"/>
          <w:sz w:val="24"/>
          <w:szCs w:val="24"/>
        </w:rPr>
        <w:t>a který</w:t>
      </w:r>
      <w:r w:rsidR="00A26203" w:rsidRPr="00C05B0A">
        <w:rPr>
          <w:rFonts w:ascii="Times New Roman" w:hAnsi="Times New Roman" w:cs="Times New Roman"/>
          <w:color w:val="auto"/>
          <w:sz w:val="24"/>
          <w:szCs w:val="24"/>
        </w:rPr>
        <w:t xml:space="preserve"> je </w:t>
      </w:r>
      <w:r w:rsidR="006607A1" w:rsidRPr="00C05B0A">
        <w:rPr>
          <w:rFonts w:ascii="Times New Roman" w:hAnsi="Times New Roman" w:cs="Times New Roman"/>
          <w:color w:val="auto"/>
          <w:sz w:val="24"/>
          <w:szCs w:val="24"/>
        </w:rPr>
        <w:t xml:space="preserve">součástí </w:t>
      </w:r>
      <w:r w:rsidR="00C05B0A" w:rsidRPr="00C05B0A">
        <w:rPr>
          <w:rFonts w:ascii="Times New Roman" w:hAnsi="Times New Roman" w:cs="Times New Roman"/>
          <w:color w:val="auto"/>
          <w:sz w:val="24"/>
          <w:szCs w:val="24"/>
        </w:rPr>
        <w:t xml:space="preserve">uzavřeného areálu </w:t>
      </w:r>
      <w:r w:rsidR="00C05B0A" w:rsidRPr="00EB6991">
        <w:rPr>
          <w:rFonts w:ascii="Times New Roman" w:hAnsi="Times New Roman" w:cs="Times New Roman"/>
          <w:color w:val="000000" w:themeColor="text1"/>
          <w:sz w:val="24"/>
          <w:szCs w:val="24"/>
        </w:rPr>
        <w:t>Fyzikálního ústavu AV ČR.</w:t>
      </w:r>
      <w:r w:rsidR="006607A1" w:rsidRPr="00EB69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10876" w:rsidRPr="00EB69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Pozemek</w:t>
      </w:r>
      <w:r w:rsidR="00EB6991" w:rsidRPr="00EB69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celého areálu</w:t>
      </w:r>
      <w:r w:rsidR="00310876" w:rsidRPr="00EB69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je lichoběžníkového tvaru a je lemován z</w:t>
      </w:r>
      <w:r w:rsidR="00A26203" w:rsidRPr="00EB69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 severu ulicí </w:t>
      </w:r>
      <w:r w:rsidR="00310876" w:rsidRPr="00EB6991">
        <w:rPr>
          <w:rFonts w:ascii="Times New Roman" w:hAnsi="Times New Roman" w:cs="Times New Roman"/>
          <w:color w:val="000000" w:themeColor="text1"/>
          <w:sz w:val="24"/>
          <w:szCs w:val="24"/>
        </w:rPr>
        <w:t>Na Ořechovce,</w:t>
      </w:r>
      <w:r w:rsidR="00A26203" w:rsidRPr="00EB69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607A1" w:rsidRPr="00EB69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 jihu </w:t>
      </w:r>
      <w:r w:rsidR="00EB6991" w:rsidRPr="00EB6991">
        <w:rPr>
          <w:rFonts w:ascii="Times New Roman" w:hAnsi="Times New Roman" w:cs="Times New Roman"/>
          <w:color w:val="000000" w:themeColor="text1"/>
          <w:sz w:val="24"/>
          <w:szCs w:val="24"/>
        </w:rPr>
        <w:t>ulicí Špálovou, z východu ulicí U Laboratoře a z jihu pozemek lemuje ulice Cukrovarnická.</w:t>
      </w:r>
    </w:p>
    <w:p w:rsidR="00DF7A48" w:rsidRPr="00EB6991" w:rsidRDefault="00850D2E" w:rsidP="008E6401">
      <w:pPr>
        <w:pStyle w:val="499textodrazeny"/>
        <w:numPr>
          <w:ilvl w:val="0"/>
          <w:numId w:val="71"/>
        </w:numPr>
        <w:tabs>
          <w:tab w:val="clear" w:pos="1069"/>
          <w:tab w:val="left" w:pos="108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6991">
        <w:rPr>
          <w:rFonts w:ascii="Times New Roman" w:hAnsi="Times New Roman" w:cs="Times New Roman"/>
          <w:color w:val="000000" w:themeColor="text1"/>
          <w:sz w:val="24"/>
          <w:szCs w:val="24"/>
        </w:rPr>
        <w:t>výčet a závěry provedených průzkumů a rozborů</w:t>
      </w:r>
      <w:r w:rsidR="00333B30" w:rsidRPr="00EB699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DF7A48" w:rsidRPr="00EB69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50D2E" w:rsidRPr="00EB6991" w:rsidRDefault="00DF7A48" w:rsidP="00DF7A48">
      <w:pPr>
        <w:pStyle w:val="499textodrazeny"/>
        <w:ind w:left="106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69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osobní prohlídka </w:t>
      </w:r>
      <w:r w:rsidR="00310876" w:rsidRPr="00EB6991">
        <w:rPr>
          <w:rFonts w:ascii="Times New Roman" w:hAnsi="Times New Roman" w:cs="Times New Roman"/>
          <w:color w:val="000000" w:themeColor="text1"/>
          <w:sz w:val="24"/>
          <w:szCs w:val="24"/>
        </w:rPr>
        <w:t>předmětného sk</w:t>
      </w:r>
      <w:r w:rsidR="00EB6991" w:rsidRPr="00EB6991">
        <w:rPr>
          <w:rFonts w:ascii="Times New Roman" w:hAnsi="Times New Roman" w:cs="Times New Roman"/>
          <w:color w:val="000000" w:themeColor="text1"/>
          <w:sz w:val="24"/>
          <w:szCs w:val="24"/>
        </w:rPr>
        <w:t>l</w:t>
      </w:r>
      <w:r w:rsidR="00310876" w:rsidRPr="00EB6991">
        <w:rPr>
          <w:rFonts w:ascii="Times New Roman" w:hAnsi="Times New Roman" w:cs="Times New Roman"/>
          <w:color w:val="000000" w:themeColor="text1"/>
          <w:sz w:val="24"/>
          <w:szCs w:val="24"/>
        </w:rPr>
        <w:t>adovacího</w:t>
      </w:r>
      <w:r w:rsidRPr="00EB69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prostoru zpracovateli této dokumentace</w:t>
      </w:r>
      <w:r w:rsidR="00690A4D">
        <w:rPr>
          <w:rFonts w:ascii="Times New Roman" w:hAnsi="Times New Roman" w:cs="Times New Roman"/>
          <w:color w:val="000000" w:themeColor="text1"/>
          <w:sz w:val="24"/>
          <w:szCs w:val="24"/>
        </w:rPr>
        <w:t>, výsledky sondy střešního pláště předané zástupcem objednatele</w:t>
      </w:r>
      <w:r w:rsidRPr="00EB699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</w:t>
      </w:r>
    </w:p>
    <w:p w:rsidR="00850D2E" w:rsidRPr="00EB6991" w:rsidRDefault="00850D2E" w:rsidP="008E6401">
      <w:pPr>
        <w:pStyle w:val="499textodrazeny"/>
        <w:numPr>
          <w:ilvl w:val="0"/>
          <w:numId w:val="71"/>
        </w:numPr>
        <w:tabs>
          <w:tab w:val="clear" w:pos="1069"/>
          <w:tab w:val="left" w:pos="108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6991">
        <w:rPr>
          <w:rFonts w:ascii="Times New Roman" w:hAnsi="Times New Roman" w:cs="Times New Roman"/>
          <w:color w:val="000000" w:themeColor="text1"/>
          <w:sz w:val="24"/>
          <w:szCs w:val="24"/>
        </w:rPr>
        <w:t>ochranná a bezpečnostní pásma</w:t>
      </w:r>
      <w:r w:rsidR="00333B30" w:rsidRPr="00EB6991">
        <w:rPr>
          <w:rFonts w:ascii="Times New Roman" w:hAnsi="Times New Roman" w:cs="Times New Roman"/>
          <w:color w:val="000000" w:themeColor="text1"/>
          <w:sz w:val="24"/>
          <w:szCs w:val="24"/>
        </w:rPr>
        <w:t>: nevyskytují se</w:t>
      </w:r>
    </w:p>
    <w:p w:rsidR="00850D2E" w:rsidRPr="00EB6991" w:rsidRDefault="00850D2E" w:rsidP="008E6401">
      <w:pPr>
        <w:pStyle w:val="499textodrazeny"/>
        <w:numPr>
          <w:ilvl w:val="0"/>
          <w:numId w:val="71"/>
        </w:numPr>
        <w:tabs>
          <w:tab w:val="clear" w:pos="1069"/>
          <w:tab w:val="left" w:pos="108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6991">
        <w:rPr>
          <w:rFonts w:ascii="Times New Roman" w:hAnsi="Times New Roman" w:cs="Times New Roman"/>
          <w:color w:val="000000" w:themeColor="text1"/>
          <w:sz w:val="24"/>
          <w:szCs w:val="24"/>
        </w:rPr>
        <w:t>poloha vzhledem k záplavovému území, poddolovanému území apod.</w:t>
      </w:r>
      <w:r w:rsidR="00333B30" w:rsidRPr="00EB6991">
        <w:rPr>
          <w:rFonts w:ascii="Times New Roman" w:hAnsi="Times New Roman" w:cs="Times New Roman"/>
          <w:color w:val="000000" w:themeColor="text1"/>
          <w:sz w:val="24"/>
          <w:szCs w:val="24"/>
        </w:rPr>
        <w:t>: neřeší se</w:t>
      </w:r>
    </w:p>
    <w:p w:rsidR="00AF087B" w:rsidRPr="00EB6991" w:rsidRDefault="00850D2E" w:rsidP="008E6401">
      <w:pPr>
        <w:pStyle w:val="499textodrazeny"/>
        <w:numPr>
          <w:ilvl w:val="0"/>
          <w:numId w:val="71"/>
        </w:numPr>
        <w:tabs>
          <w:tab w:val="clear" w:pos="1069"/>
          <w:tab w:val="left" w:pos="108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6991">
        <w:rPr>
          <w:rFonts w:ascii="Times New Roman" w:hAnsi="Times New Roman" w:cs="Times New Roman"/>
          <w:color w:val="000000" w:themeColor="text1"/>
          <w:sz w:val="24"/>
          <w:szCs w:val="24"/>
        </w:rPr>
        <w:t>vliv stavby na okolní stavby a pozemky, ochrana okolí</w:t>
      </w:r>
      <w:r w:rsidR="00333B30" w:rsidRPr="00EB69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</w:p>
    <w:p w:rsidR="00850D2E" w:rsidRPr="00EB6991" w:rsidRDefault="00AF087B" w:rsidP="00AF087B">
      <w:pPr>
        <w:pStyle w:val="499textodrazeny"/>
        <w:ind w:left="106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69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Stavbou </w:t>
      </w:r>
      <w:r w:rsidR="00EB6991" w:rsidRPr="00EB6991">
        <w:rPr>
          <w:rFonts w:ascii="Times New Roman" w:hAnsi="Times New Roman" w:cs="Times New Roman"/>
          <w:color w:val="000000" w:themeColor="text1"/>
          <w:sz w:val="24"/>
          <w:szCs w:val="24"/>
        </w:rPr>
        <w:t>laboratoře</w:t>
      </w:r>
      <w:r w:rsidR="00163D93" w:rsidRPr="00EB69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B6991">
        <w:rPr>
          <w:rFonts w:ascii="Times New Roman" w:hAnsi="Times New Roman" w:cs="Times New Roman"/>
          <w:color w:val="000000" w:themeColor="text1"/>
          <w:sz w:val="24"/>
          <w:szCs w:val="24"/>
        </w:rPr>
        <w:t>nejsou nikterak ovlivněny okolní stavby ani pozemky.</w:t>
      </w:r>
    </w:p>
    <w:p w:rsidR="00850D2E" w:rsidRPr="00EB6991" w:rsidRDefault="00850D2E" w:rsidP="008E6401">
      <w:pPr>
        <w:pStyle w:val="499textodrazeny"/>
        <w:numPr>
          <w:ilvl w:val="0"/>
          <w:numId w:val="71"/>
        </w:numPr>
        <w:tabs>
          <w:tab w:val="clear" w:pos="1069"/>
          <w:tab w:val="left" w:pos="108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6991">
        <w:rPr>
          <w:rFonts w:ascii="Times New Roman" w:hAnsi="Times New Roman" w:cs="Times New Roman"/>
          <w:color w:val="000000" w:themeColor="text1"/>
          <w:sz w:val="24"/>
          <w:szCs w:val="24"/>
        </w:rPr>
        <w:t>požadavky na asanace, demolice, kácení zeleně</w:t>
      </w:r>
      <w:r w:rsidR="00AF087B" w:rsidRPr="00EB6991">
        <w:rPr>
          <w:rFonts w:ascii="Times New Roman" w:hAnsi="Times New Roman" w:cs="Times New Roman"/>
          <w:color w:val="000000" w:themeColor="text1"/>
          <w:sz w:val="24"/>
          <w:szCs w:val="24"/>
        </w:rPr>
        <w:t>: neřeší se</w:t>
      </w:r>
    </w:p>
    <w:p w:rsidR="00850D2E" w:rsidRPr="00EB6991" w:rsidRDefault="00850D2E" w:rsidP="008E6401">
      <w:pPr>
        <w:pStyle w:val="499textodrazeny"/>
        <w:numPr>
          <w:ilvl w:val="0"/>
          <w:numId w:val="71"/>
        </w:numPr>
        <w:tabs>
          <w:tab w:val="clear" w:pos="1069"/>
          <w:tab w:val="left" w:pos="108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6991">
        <w:rPr>
          <w:rFonts w:ascii="Times New Roman" w:hAnsi="Times New Roman" w:cs="Times New Roman"/>
          <w:color w:val="000000" w:themeColor="text1"/>
          <w:sz w:val="24"/>
          <w:szCs w:val="24"/>
        </w:rPr>
        <w:t>zábory zemědělského, lesního, půdního fondu (dočasné / trvalé)</w:t>
      </w:r>
      <w:r w:rsidR="00AF087B" w:rsidRPr="00EB6991">
        <w:rPr>
          <w:rFonts w:ascii="Times New Roman" w:hAnsi="Times New Roman" w:cs="Times New Roman"/>
          <w:color w:val="000000" w:themeColor="text1"/>
          <w:sz w:val="24"/>
          <w:szCs w:val="24"/>
        </w:rPr>
        <w:t>: neřeší se</w:t>
      </w:r>
    </w:p>
    <w:p w:rsidR="00850D2E" w:rsidRPr="00EB6991" w:rsidRDefault="00850D2E" w:rsidP="008E6401">
      <w:pPr>
        <w:pStyle w:val="499textodrazeny"/>
        <w:numPr>
          <w:ilvl w:val="0"/>
          <w:numId w:val="71"/>
        </w:numPr>
        <w:tabs>
          <w:tab w:val="clear" w:pos="1069"/>
          <w:tab w:val="left" w:pos="108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6991">
        <w:rPr>
          <w:rFonts w:ascii="Times New Roman" w:hAnsi="Times New Roman" w:cs="Times New Roman"/>
          <w:color w:val="000000" w:themeColor="text1"/>
          <w:sz w:val="24"/>
          <w:szCs w:val="24"/>
        </w:rPr>
        <w:t>územně technické podmínky (napojení na dopravní a technickou infrastrukturu)</w:t>
      </w:r>
      <w:r w:rsidR="00AF087B" w:rsidRPr="00EB69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</w:p>
    <w:p w:rsidR="0023416B" w:rsidRDefault="0023416B" w:rsidP="00570F4C">
      <w:pPr>
        <w:pStyle w:val="499textodrazeny"/>
        <w:tabs>
          <w:tab w:val="left" w:pos="1080"/>
        </w:tabs>
        <w:spacing w:before="0"/>
        <w:ind w:left="107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570F4C" w:rsidRPr="0023416B" w:rsidRDefault="00570F4C" w:rsidP="00570F4C">
      <w:pPr>
        <w:pStyle w:val="499textodrazeny"/>
        <w:tabs>
          <w:tab w:val="left" w:pos="1080"/>
        </w:tabs>
        <w:spacing w:before="0"/>
        <w:ind w:left="107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416B">
        <w:rPr>
          <w:rFonts w:ascii="Times New Roman" w:hAnsi="Times New Roman"/>
          <w:i/>
          <w:color w:val="000000" w:themeColor="text1"/>
          <w:sz w:val="24"/>
          <w:szCs w:val="24"/>
        </w:rPr>
        <w:t>Napojení na technickou infrastrukturu</w:t>
      </w:r>
      <w:r w:rsidRPr="0023416B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D938C2" w:rsidRPr="00F82E2E" w:rsidRDefault="00690A4D" w:rsidP="00570F4C">
      <w:pPr>
        <w:pStyle w:val="499textodrazeny"/>
        <w:tabs>
          <w:tab w:val="left" w:pos="1080"/>
        </w:tabs>
        <w:spacing w:before="0"/>
        <w:ind w:left="107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Kromě napojení na stávající dešťové svody se neřeší.</w:t>
      </w:r>
    </w:p>
    <w:p w:rsidR="00570F4C" w:rsidRPr="002958F7" w:rsidRDefault="00570F4C" w:rsidP="00574E73">
      <w:pPr>
        <w:pStyle w:val="499textodrazeny"/>
        <w:tabs>
          <w:tab w:val="left" w:pos="709"/>
          <w:tab w:val="left" w:pos="1080"/>
        </w:tabs>
        <w:spacing w:before="0"/>
        <w:ind w:left="107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958F7">
        <w:rPr>
          <w:rFonts w:ascii="Times New Roman" w:hAnsi="Times New Roman"/>
          <w:i/>
          <w:color w:val="000000" w:themeColor="text1"/>
          <w:sz w:val="24"/>
          <w:szCs w:val="24"/>
        </w:rPr>
        <w:t>Napojení na dopravní infrastrukturu:</w:t>
      </w:r>
    </w:p>
    <w:p w:rsidR="00570F4C" w:rsidRPr="00E13355" w:rsidRDefault="00F82E2E" w:rsidP="00570F4C">
      <w:pPr>
        <w:pStyle w:val="499textodrazeny"/>
        <w:ind w:left="106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Budova F</w:t>
      </w:r>
      <w:r w:rsidR="00570F4C" w:rsidRPr="00E133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je přístupn</w:t>
      </w:r>
      <w:r w:rsidR="00EB6991" w:rsidRPr="00E13355">
        <w:rPr>
          <w:rFonts w:ascii="Times New Roman" w:hAnsi="Times New Roman" w:cs="Times New Roman"/>
          <w:color w:val="000000" w:themeColor="text1"/>
          <w:sz w:val="24"/>
          <w:szCs w:val="24"/>
        </w:rPr>
        <w:t>á ze dvora uzavřeného areálu, který je zpřístupněn</w:t>
      </w:r>
      <w:r w:rsidR="00570F4C" w:rsidRPr="00E133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938C2" w:rsidRPr="00E133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 ulice </w:t>
      </w:r>
      <w:r w:rsidR="00690A4D">
        <w:rPr>
          <w:rFonts w:ascii="Times New Roman" w:hAnsi="Times New Roman" w:cs="Times New Roman"/>
          <w:color w:val="000000" w:themeColor="text1"/>
          <w:sz w:val="24"/>
          <w:szCs w:val="24"/>
        </w:rPr>
        <w:t>Cukrovarnická, pro potřeby provedení opravy lze použít boční vjezd k objektu F z ulice U Laboratoře.</w:t>
      </w:r>
    </w:p>
    <w:p w:rsidR="00850D2E" w:rsidRPr="00E13355" w:rsidRDefault="00850D2E" w:rsidP="008E6401">
      <w:pPr>
        <w:pStyle w:val="499textodrazeny"/>
        <w:numPr>
          <w:ilvl w:val="0"/>
          <w:numId w:val="71"/>
        </w:numPr>
        <w:tabs>
          <w:tab w:val="clear" w:pos="1069"/>
          <w:tab w:val="left" w:pos="108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3355">
        <w:rPr>
          <w:rFonts w:ascii="Times New Roman" w:hAnsi="Times New Roman" w:cs="Times New Roman"/>
          <w:color w:val="000000" w:themeColor="text1"/>
          <w:sz w:val="24"/>
          <w:szCs w:val="24"/>
        </w:rPr>
        <w:t>věcné a časové vazby stavby, podmiňující, vyvolané, související investice</w:t>
      </w:r>
      <w:r w:rsidR="00AF087B" w:rsidRPr="00E13355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AF087B" w:rsidRPr="00E13355" w:rsidRDefault="00AF087B" w:rsidP="00AF087B">
      <w:pPr>
        <w:pStyle w:val="499textodrazeny"/>
        <w:tabs>
          <w:tab w:val="left" w:pos="1134"/>
        </w:tabs>
        <w:spacing w:before="0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3355">
        <w:rPr>
          <w:rFonts w:ascii="Times New Roman" w:hAnsi="Times New Roman" w:cs="Times New Roman"/>
          <w:color w:val="000000" w:themeColor="text1"/>
          <w:sz w:val="24"/>
          <w:szCs w:val="24"/>
        </w:rPr>
        <w:t>V současnosti neprobíhá v bezprostřední blízkosti řešené stavby žádná stavební činnost.</w:t>
      </w:r>
    </w:p>
    <w:p w:rsidR="00850D2E" w:rsidRPr="00E13355" w:rsidRDefault="00850D2E" w:rsidP="00C96160">
      <w:pPr>
        <w:pStyle w:val="4992uroven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3355">
        <w:rPr>
          <w:rFonts w:ascii="Times New Roman" w:hAnsi="Times New Roman" w:cs="Times New Roman"/>
          <w:color w:val="000000" w:themeColor="text1"/>
          <w:sz w:val="24"/>
          <w:szCs w:val="24"/>
        </w:rPr>
        <w:t>B.2</w:t>
      </w:r>
      <w:r w:rsidRPr="00E1335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Celkový popis stavby</w:t>
      </w:r>
    </w:p>
    <w:p w:rsidR="00850D2E" w:rsidRPr="00E13355" w:rsidRDefault="00850D2E" w:rsidP="00C96160">
      <w:pPr>
        <w:pStyle w:val="4993uroven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3355">
        <w:rPr>
          <w:rFonts w:ascii="Times New Roman" w:hAnsi="Times New Roman" w:cs="Times New Roman"/>
          <w:color w:val="000000" w:themeColor="text1"/>
          <w:sz w:val="24"/>
          <w:szCs w:val="24"/>
        </w:rPr>
        <w:t>B.2.1</w:t>
      </w:r>
      <w:r w:rsidRPr="00E1335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Účel užívání stavby</w:t>
      </w:r>
    </w:p>
    <w:p w:rsidR="00850D2E" w:rsidRPr="00E13355" w:rsidRDefault="00850D2E" w:rsidP="008E6401">
      <w:pPr>
        <w:pStyle w:val="499textodrazeny"/>
        <w:numPr>
          <w:ilvl w:val="0"/>
          <w:numId w:val="72"/>
        </w:numPr>
        <w:tabs>
          <w:tab w:val="clear" w:pos="1069"/>
          <w:tab w:val="left" w:pos="108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3355">
        <w:rPr>
          <w:rFonts w:ascii="Times New Roman" w:hAnsi="Times New Roman" w:cs="Times New Roman"/>
          <w:color w:val="000000" w:themeColor="text1"/>
          <w:sz w:val="24"/>
          <w:szCs w:val="24"/>
        </w:rPr>
        <w:t>funkční náplň stavby</w:t>
      </w:r>
      <w:r w:rsidR="00D938C2" w:rsidRPr="00E13355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D737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pochozí terasa</w:t>
      </w:r>
      <w:r w:rsidR="00E13355" w:rsidRPr="00E133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50D2E" w:rsidRPr="004C2840" w:rsidRDefault="00850D2E" w:rsidP="008E6401">
      <w:pPr>
        <w:pStyle w:val="499textodrazeny"/>
        <w:numPr>
          <w:ilvl w:val="0"/>
          <w:numId w:val="72"/>
        </w:numPr>
        <w:tabs>
          <w:tab w:val="clear" w:pos="1069"/>
          <w:tab w:val="left" w:pos="1080"/>
        </w:tabs>
        <w:rPr>
          <w:rFonts w:ascii="Times New Roman" w:hAnsi="Times New Roman" w:cs="Times New Roman"/>
          <w:color w:val="auto"/>
          <w:sz w:val="24"/>
          <w:szCs w:val="24"/>
        </w:rPr>
      </w:pPr>
      <w:r w:rsidRPr="00E133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základní kapacity funkčních </w:t>
      </w:r>
      <w:r w:rsidRPr="00F971BA">
        <w:rPr>
          <w:rFonts w:ascii="Times New Roman" w:hAnsi="Times New Roman" w:cs="Times New Roman"/>
          <w:color w:val="auto"/>
          <w:sz w:val="24"/>
          <w:szCs w:val="24"/>
        </w:rPr>
        <w:t>jednotek</w:t>
      </w:r>
      <w:r w:rsidR="00D938C2" w:rsidRPr="00F971BA">
        <w:rPr>
          <w:rFonts w:ascii="Times New Roman" w:hAnsi="Times New Roman" w:cs="Times New Roman"/>
          <w:color w:val="auto"/>
          <w:sz w:val="24"/>
          <w:szCs w:val="24"/>
        </w:rPr>
        <w:t xml:space="preserve">: </w:t>
      </w:r>
      <w:r w:rsidR="00F971BA" w:rsidRPr="00F971BA">
        <w:rPr>
          <w:rFonts w:ascii="Times New Roman" w:hAnsi="Times New Roman" w:cs="Times New Roman"/>
          <w:color w:val="auto"/>
          <w:sz w:val="24"/>
          <w:szCs w:val="24"/>
        </w:rPr>
        <w:t>44</w:t>
      </w:r>
      <w:r w:rsidR="00513176" w:rsidRPr="00F971BA">
        <w:rPr>
          <w:rFonts w:ascii="Times New Roman" w:hAnsi="Times New Roman" w:cs="Times New Roman"/>
          <w:color w:val="auto"/>
          <w:sz w:val="24"/>
          <w:szCs w:val="24"/>
        </w:rPr>
        <w:t xml:space="preserve"> m2</w:t>
      </w:r>
    </w:p>
    <w:p w:rsidR="00850D2E" w:rsidRPr="00513176" w:rsidRDefault="00850D2E" w:rsidP="008E6401">
      <w:pPr>
        <w:pStyle w:val="499textodrazeny"/>
        <w:numPr>
          <w:ilvl w:val="0"/>
          <w:numId w:val="72"/>
        </w:numPr>
        <w:tabs>
          <w:tab w:val="clear" w:pos="1069"/>
          <w:tab w:val="left" w:pos="1080"/>
        </w:tabs>
        <w:rPr>
          <w:rFonts w:ascii="Times New Roman" w:hAnsi="Times New Roman" w:cs="Times New Roman"/>
          <w:color w:val="auto"/>
          <w:sz w:val="24"/>
          <w:szCs w:val="24"/>
        </w:rPr>
      </w:pPr>
      <w:r w:rsidRPr="00513176">
        <w:rPr>
          <w:rFonts w:ascii="Times New Roman" w:hAnsi="Times New Roman" w:cs="Times New Roman"/>
          <w:color w:val="auto"/>
          <w:sz w:val="24"/>
          <w:szCs w:val="24"/>
        </w:rPr>
        <w:t>celková produkovaná množství a druhy odpadů a emisí a způsob nakládání s</w:t>
      </w:r>
      <w:r w:rsidR="00D938C2" w:rsidRPr="00513176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Pr="00513176">
        <w:rPr>
          <w:rFonts w:ascii="Times New Roman" w:hAnsi="Times New Roman" w:cs="Times New Roman"/>
          <w:color w:val="auto"/>
          <w:sz w:val="24"/>
          <w:szCs w:val="24"/>
        </w:rPr>
        <w:t>nimi</w:t>
      </w:r>
      <w:r w:rsidR="00D938C2" w:rsidRPr="00513176">
        <w:rPr>
          <w:rFonts w:ascii="Times New Roman" w:hAnsi="Times New Roman" w:cs="Times New Roman"/>
          <w:color w:val="auto"/>
          <w:sz w:val="24"/>
          <w:szCs w:val="24"/>
        </w:rPr>
        <w:t xml:space="preserve">: </w:t>
      </w:r>
      <w:r w:rsidR="005D041E" w:rsidRPr="00513176">
        <w:rPr>
          <w:rFonts w:ascii="Times New Roman" w:hAnsi="Times New Roman" w:cs="Times New Roman"/>
          <w:color w:val="auto"/>
          <w:sz w:val="24"/>
          <w:szCs w:val="24"/>
        </w:rPr>
        <w:t>nevznikají</w:t>
      </w:r>
    </w:p>
    <w:p w:rsidR="00850D2E" w:rsidRPr="00A2509E" w:rsidRDefault="00850D2E" w:rsidP="00C96160">
      <w:pPr>
        <w:pStyle w:val="4993uroven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509E">
        <w:rPr>
          <w:rFonts w:ascii="Times New Roman" w:hAnsi="Times New Roman" w:cs="Times New Roman"/>
          <w:color w:val="000000" w:themeColor="text1"/>
          <w:sz w:val="24"/>
          <w:szCs w:val="24"/>
        </w:rPr>
        <w:t>B.2.2</w:t>
      </w:r>
      <w:r w:rsidRPr="00A2509E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Celkové, urbanistické, architektonické řešení</w:t>
      </w:r>
    </w:p>
    <w:p w:rsidR="00850D2E" w:rsidRPr="00A2509E" w:rsidRDefault="00850D2E" w:rsidP="008E6401">
      <w:pPr>
        <w:pStyle w:val="499textodrazeny"/>
        <w:numPr>
          <w:ilvl w:val="0"/>
          <w:numId w:val="73"/>
        </w:numPr>
        <w:tabs>
          <w:tab w:val="clear" w:pos="1069"/>
          <w:tab w:val="left" w:pos="108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509E">
        <w:rPr>
          <w:rFonts w:ascii="Times New Roman" w:hAnsi="Times New Roman" w:cs="Times New Roman"/>
          <w:color w:val="000000" w:themeColor="text1"/>
          <w:sz w:val="24"/>
          <w:szCs w:val="24"/>
        </w:rPr>
        <w:t>urbanismus – územní regulace, kompozice prostorového řešení</w:t>
      </w:r>
      <w:r w:rsidR="00D938C2" w:rsidRPr="00A2509E">
        <w:rPr>
          <w:rFonts w:ascii="Times New Roman" w:hAnsi="Times New Roman" w:cs="Times New Roman"/>
          <w:color w:val="000000" w:themeColor="text1"/>
          <w:sz w:val="24"/>
          <w:szCs w:val="24"/>
        </w:rPr>
        <w:t>: neřeší se</w:t>
      </w:r>
    </w:p>
    <w:p w:rsidR="00850D2E" w:rsidRPr="00A2509E" w:rsidRDefault="00850D2E" w:rsidP="008E6401">
      <w:pPr>
        <w:pStyle w:val="499textodrazeny"/>
        <w:numPr>
          <w:ilvl w:val="0"/>
          <w:numId w:val="73"/>
        </w:numPr>
        <w:tabs>
          <w:tab w:val="clear" w:pos="1069"/>
          <w:tab w:val="left" w:pos="108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509E">
        <w:rPr>
          <w:rFonts w:ascii="Times New Roman" w:hAnsi="Times New Roman" w:cs="Times New Roman"/>
          <w:color w:val="000000" w:themeColor="text1"/>
          <w:sz w:val="24"/>
          <w:szCs w:val="24"/>
        </w:rPr>
        <w:t>architektonické řešení – kompozice tvarového řešení, materiálové a barevné řešení</w:t>
      </w:r>
      <w:r w:rsidR="00D938C2" w:rsidRPr="00A250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690A4D">
        <w:rPr>
          <w:rFonts w:ascii="Times New Roman" w:hAnsi="Times New Roman" w:cs="Times New Roman"/>
          <w:color w:val="000000" w:themeColor="text1"/>
          <w:sz w:val="24"/>
          <w:szCs w:val="24"/>
        </w:rPr>
        <w:t>zůstanou zachována stávající zděná zábradlí po obou protilehlých stranách terasy.</w:t>
      </w:r>
    </w:p>
    <w:p w:rsidR="00850D2E" w:rsidRPr="0080658C" w:rsidRDefault="00850D2E" w:rsidP="00C96160">
      <w:pPr>
        <w:pStyle w:val="4993uroven"/>
        <w:rPr>
          <w:rFonts w:ascii="Times New Roman" w:hAnsi="Times New Roman" w:cs="Times New Roman"/>
          <w:color w:val="FF0000"/>
          <w:sz w:val="24"/>
          <w:szCs w:val="24"/>
        </w:rPr>
      </w:pPr>
      <w:r w:rsidRPr="004C2840">
        <w:rPr>
          <w:rFonts w:ascii="Times New Roman" w:hAnsi="Times New Roman" w:cs="Times New Roman"/>
          <w:color w:val="auto"/>
          <w:sz w:val="24"/>
          <w:szCs w:val="24"/>
        </w:rPr>
        <w:t>B.2.3</w:t>
      </w:r>
      <w:r w:rsidRPr="004C2840">
        <w:rPr>
          <w:rFonts w:ascii="Times New Roman" w:hAnsi="Times New Roman" w:cs="Times New Roman"/>
          <w:color w:val="auto"/>
          <w:sz w:val="24"/>
          <w:szCs w:val="24"/>
        </w:rPr>
        <w:tab/>
        <w:t>Celkové provozní řešení</w:t>
      </w:r>
      <w:r w:rsidR="00D938C2" w:rsidRPr="004C2840">
        <w:rPr>
          <w:rFonts w:ascii="Times New Roman" w:hAnsi="Times New Roman" w:cs="Times New Roman"/>
          <w:color w:val="auto"/>
          <w:sz w:val="24"/>
          <w:szCs w:val="24"/>
        </w:rPr>
        <w:t>:</w:t>
      </w:r>
      <w:r w:rsidR="00D938C2" w:rsidRPr="0080658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938C2" w:rsidRPr="00513176">
        <w:rPr>
          <w:rFonts w:ascii="Times New Roman" w:hAnsi="Times New Roman" w:cs="Times New Roman"/>
          <w:color w:val="auto"/>
          <w:sz w:val="24"/>
          <w:szCs w:val="24"/>
        </w:rPr>
        <w:t xml:space="preserve">vstup </w:t>
      </w:r>
      <w:r w:rsidR="00D737CF" w:rsidRPr="00513176">
        <w:rPr>
          <w:rFonts w:ascii="Times New Roman" w:hAnsi="Times New Roman" w:cs="Times New Roman"/>
          <w:color w:val="auto"/>
          <w:sz w:val="24"/>
          <w:szCs w:val="24"/>
        </w:rPr>
        <w:t xml:space="preserve">na terasu je umožněn z chodby budovy. Převýšení </w:t>
      </w:r>
      <w:r w:rsidR="00690A4D">
        <w:rPr>
          <w:rFonts w:ascii="Times New Roman" w:hAnsi="Times New Roman" w:cs="Times New Roman"/>
          <w:color w:val="auto"/>
          <w:sz w:val="24"/>
          <w:szCs w:val="24"/>
        </w:rPr>
        <w:t xml:space="preserve">nejvyšší </w:t>
      </w:r>
      <w:r w:rsidR="00D737CF" w:rsidRPr="00513176">
        <w:rPr>
          <w:rFonts w:ascii="Times New Roman" w:hAnsi="Times New Roman" w:cs="Times New Roman"/>
          <w:color w:val="auto"/>
          <w:sz w:val="24"/>
          <w:szCs w:val="24"/>
        </w:rPr>
        <w:t xml:space="preserve">terasy </w:t>
      </w:r>
      <w:r w:rsidR="00690A4D">
        <w:rPr>
          <w:rFonts w:ascii="Times New Roman" w:hAnsi="Times New Roman" w:cs="Times New Roman"/>
          <w:color w:val="auto"/>
          <w:sz w:val="24"/>
          <w:szCs w:val="24"/>
        </w:rPr>
        <w:t>nad podlahou 2.NP objektu F je cca 200mm.</w:t>
      </w:r>
    </w:p>
    <w:p w:rsidR="00850D2E" w:rsidRPr="00E13355" w:rsidRDefault="00850D2E" w:rsidP="00C96160">
      <w:pPr>
        <w:pStyle w:val="4993uroven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3355">
        <w:rPr>
          <w:rFonts w:ascii="Times New Roman" w:hAnsi="Times New Roman" w:cs="Times New Roman"/>
          <w:color w:val="000000" w:themeColor="text1"/>
          <w:sz w:val="24"/>
          <w:szCs w:val="24"/>
        </w:rPr>
        <w:t>B.2.4</w:t>
      </w:r>
      <w:r w:rsidRPr="00E1335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Bezbariérové užívání stavby</w:t>
      </w:r>
      <w:r w:rsidR="00F72BCC" w:rsidRPr="00E13355">
        <w:rPr>
          <w:rFonts w:ascii="Times New Roman" w:hAnsi="Times New Roman" w:cs="Times New Roman"/>
          <w:color w:val="000000" w:themeColor="text1"/>
          <w:sz w:val="24"/>
          <w:szCs w:val="24"/>
        </w:rPr>
        <w:t>: neřeší se</w:t>
      </w:r>
    </w:p>
    <w:p w:rsidR="00850D2E" w:rsidRPr="00A2509E" w:rsidRDefault="00850D2E" w:rsidP="00C96160">
      <w:pPr>
        <w:pStyle w:val="4993uroven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509E">
        <w:rPr>
          <w:rFonts w:ascii="Times New Roman" w:hAnsi="Times New Roman" w:cs="Times New Roman"/>
          <w:color w:val="000000" w:themeColor="text1"/>
          <w:sz w:val="24"/>
          <w:szCs w:val="24"/>
        </w:rPr>
        <w:t>B.2.5</w:t>
      </w:r>
      <w:r w:rsidRPr="00A2509E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Bezpečnost při užívání stavby</w:t>
      </w:r>
      <w:r w:rsidR="00F72BCC" w:rsidRPr="00A2509E">
        <w:rPr>
          <w:rFonts w:ascii="Times New Roman" w:hAnsi="Times New Roman" w:cs="Times New Roman"/>
          <w:color w:val="000000" w:themeColor="text1"/>
          <w:sz w:val="24"/>
          <w:szCs w:val="24"/>
        </w:rPr>
        <w:t>: Návrh respektuje obecné požadavky na výstavbu dané vyhláškou č. 26/1999 Sb.</w:t>
      </w:r>
    </w:p>
    <w:p w:rsidR="00850D2E" w:rsidRPr="004C2840" w:rsidRDefault="00850D2E" w:rsidP="00C96160">
      <w:pPr>
        <w:pStyle w:val="4993uroven"/>
        <w:rPr>
          <w:rFonts w:ascii="Times New Roman" w:hAnsi="Times New Roman" w:cs="Times New Roman"/>
          <w:color w:val="auto"/>
          <w:sz w:val="24"/>
          <w:szCs w:val="24"/>
        </w:rPr>
      </w:pPr>
      <w:r w:rsidRPr="00A2509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B.2.6</w:t>
      </w:r>
      <w:r w:rsidRPr="00A2509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C2840">
        <w:rPr>
          <w:rFonts w:ascii="Times New Roman" w:hAnsi="Times New Roman" w:cs="Times New Roman"/>
          <w:color w:val="auto"/>
          <w:sz w:val="24"/>
          <w:szCs w:val="24"/>
        </w:rPr>
        <w:t>Základní charakteristiky objektů</w:t>
      </w:r>
    </w:p>
    <w:p w:rsidR="00FD75DD" w:rsidRPr="004C2840" w:rsidRDefault="00850D2E" w:rsidP="005A77C0">
      <w:pPr>
        <w:pStyle w:val="499textodrazeny"/>
        <w:numPr>
          <w:ilvl w:val="0"/>
          <w:numId w:val="74"/>
        </w:numPr>
        <w:tabs>
          <w:tab w:val="clear" w:pos="1069"/>
          <w:tab w:val="left" w:pos="1080"/>
        </w:tabs>
        <w:rPr>
          <w:rFonts w:ascii="Times New Roman" w:hAnsi="Times New Roman" w:cs="Times New Roman"/>
          <w:color w:val="auto"/>
          <w:sz w:val="24"/>
          <w:szCs w:val="24"/>
        </w:rPr>
      </w:pPr>
      <w:r w:rsidRPr="004C2840">
        <w:rPr>
          <w:rFonts w:ascii="Times New Roman" w:hAnsi="Times New Roman" w:cs="Times New Roman"/>
          <w:color w:val="auto"/>
          <w:sz w:val="24"/>
          <w:szCs w:val="24"/>
        </w:rPr>
        <w:t>stavební řešení</w:t>
      </w:r>
      <w:r w:rsidR="00F72BCC" w:rsidRPr="004C2840">
        <w:rPr>
          <w:rFonts w:ascii="Times New Roman" w:hAnsi="Times New Roman" w:cs="Times New Roman"/>
          <w:color w:val="auto"/>
          <w:sz w:val="24"/>
          <w:szCs w:val="24"/>
        </w:rPr>
        <w:t xml:space="preserve">: </w:t>
      </w:r>
    </w:p>
    <w:p w:rsidR="00FD75DD" w:rsidRPr="00C56F74" w:rsidRDefault="00FD75DD" w:rsidP="00D12599">
      <w:pPr>
        <w:pStyle w:val="499textodrazeny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C56F74">
        <w:rPr>
          <w:rFonts w:ascii="Times New Roman" w:hAnsi="Times New Roman" w:cs="Times New Roman"/>
          <w:color w:val="auto"/>
          <w:sz w:val="24"/>
          <w:szCs w:val="24"/>
        </w:rPr>
        <w:t xml:space="preserve">Budova </w:t>
      </w:r>
      <w:r w:rsidR="00D737CF" w:rsidRPr="00C56F74">
        <w:rPr>
          <w:rFonts w:ascii="Times New Roman" w:hAnsi="Times New Roman" w:cs="Times New Roman"/>
          <w:color w:val="auto"/>
          <w:sz w:val="24"/>
          <w:szCs w:val="24"/>
        </w:rPr>
        <w:t>F</w:t>
      </w:r>
      <w:r w:rsidRPr="00C56F74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 w:rsidR="002A7688" w:rsidRPr="00C56F74">
        <w:rPr>
          <w:rFonts w:ascii="Times New Roman" w:hAnsi="Times New Roman" w:cs="Times New Roman"/>
          <w:color w:val="auto"/>
          <w:sz w:val="24"/>
          <w:szCs w:val="24"/>
        </w:rPr>
        <w:t>na</w:t>
      </w:r>
      <w:r w:rsidRPr="00C56F74">
        <w:rPr>
          <w:rFonts w:ascii="Times New Roman" w:hAnsi="Times New Roman" w:cs="Times New Roman"/>
          <w:color w:val="auto"/>
          <w:sz w:val="24"/>
          <w:szCs w:val="24"/>
        </w:rPr>
        <w:t xml:space="preserve"> které se předmětná </w:t>
      </w:r>
      <w:r w:rsidR="002A7688" w:rsidRPr="00C56F74">
        <w:rPr>
          <w:rFonts w:ascii="Times New Roman" w:hAnsi="Times New Roman" w:cs="Times New Roman"/>
          <w:color w:val="auto"/>
          <w:sz w:val="24"/>
          <w:szCs w:val="24"/>
        </w:rPr>
        <w:t>terasa</w:t>
      </w:r>
      <w:r w:rsidR="00C56F74" w:rsidRPr="00C56F74">
        <w:rPr>
          <w:rFonts w:ascii="Times New Roman" w:hAnsi="Times New Roman" w:cs="Times New Roman"/>
          <w:color w:val="auto"/>
          <w:sz w:val="24"/>
          <w:szCs w:val="24"/>
        </w:rPr>
        <w:t xml:space="preserve"> nachází, </w:t>
      </w:r>
      <w:r w:rsidRPr="00C56F74">
        <w:rPr>
          <w:rFonts w:ascii="Times New Roman" w:hAnsi="Times New Roman" w:cs="Times New Roman"/>
          <w:color w:val="auto"/>
          <w:sz w:val="24"/>
          <w:szCs w:val="24"/>
        </w:rPr>
        <w:t xml:space="preserve"> je samostatný objekt</w:t>
      </w:r>
      <w:r w:rsidR="00722793">
        <w:rPr>
          <w:rFonts w:ascii="Times New Roman" w:hAnsi="Times New Roman" w:cs="Times New Roman"/>
          <w:color w:val="auto"/>
          <w:sz w:val="24"/>
          <w:szCs w:val="24"/>
        </w:rPr>
        <w:t>,</w:t>
      </w:r>
      <w:r w:rsidR="00C56F74" w:rsidRPr="00C56F7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C56F74">
        <w:rPr>
          <w:rFonts w:ascii="Times New Roman" w:hAnsi="Times New Roman" w:cs="Times New Roman"/>
          <w:color w:val="auto"/>
          <w:sz w:val="24"/>
          <w:szCs w:val="24"/>
        </w:rPr>
        <w:t xml:space="preserve"> který je součástí uzavřeného areálu Fyzikálního ústavu AV ČR. Komplex byl postaven po r. 1920 jako Výzkumný ústav cukrovarnický.</w:t>
      </w:r>
      <w:r w:rsidR="0076671D" w:rsidRPr="00C56F74">
        <w:rPr>
          <w:rFonts w:ascii="Times New Roman" w:hAnsi="Times New Roman" w:cs="Times New Roman"/>
          <w:color w:val="auto"/>
          <w:sz w:val="24"/>
          <w:szCs w:val="24"/>
        </w:rPr>
        <w:t xml:space="preserve"> Objekt </w:t>
      </w:r>
      <w:r w:rsidR="002A7688" w:rsidRPr="00C56F74">
        <w:rPr>
          <w:rFonts w:ascii="Times New Roman" w:hAnsi="Times New Roman" w:cs="Times New Roman"/>
          <w:color w:val="auto"/>
          <w:sz w:val="24"/>
          <w:szCs w:val="24"/>
        </w:rPr>
        <w:t xml:space="preserve">je čtyřpodlažní, </w:t>
      </w:r>
      <w:r w:rsidR="0076671D" w:rsidRPr="00C56F74">
        <w:rPr>
          <w:rFonts w:ascii="Times New Roman" w:hAnsi="Times New Roman" w:cs="Times New Roman"/>
          <w:color w:val="auto"/>
          <w:sz w:val="24"/>
          <w:szCs w:val="24"/>
        </w:rPr>
        <w:t xml:space="preserve">má </w:t>
      </w:r>
      <w:r w:rsidR="002A7688" w:rsidRPr="00C56F74">
        <w:rPr>
          <w:rFonts w:ascii="Times New Roman" w:hAnsi="Times New Roman" w:cs="Times New Roman"/>
          <w:color w:val="auto"/>
          <w:sz w:val="24"/>
          <w:szCs w:val="24"/>
        </w:rPr>
        <w:t>dvě</w:t>
      </w:r>
      <w:r w:rsidR="0076671D" w:rsidRPr="00C56F74">
        <w:rPr>
          <w:rFonts w:ascii="Times New Roman" w:hAnsi="Times New Roman" w:cs="Times New Roman"/>
          <w:color w:val="auto"/>
          <w:sz w:val="24"/>
          <w:szCs w:val="24"/>
        </w:rPr>
        <w:t xml:space="preserve"> podzemní a dvě nadzemní podlaží.</w:t>
      </w:r>
    </w:p>
    <w:p w:rsidR="005A77C0" w:rsidRPr="00A8729E" w:rsidRDefault="002A7688" w:rsidP="00D12599">
      <w:pPr>
        <w:pStyle w:val="499textodrazeny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C56F74">
        <w:rPr>
          <w:rFonts w:ascii="Times New Roman" w:hAnsi="Times New Roman" w:cs="Times New Roman"/>
          <w:color w:val="auto"/>
          <w:sz w:val="24"/>
          <w:szCs w:val="24"/>
        </w:rPr>
        <w:t>Návrh řeší provedení stavebních úprav v souvislosti s opravou vrstev střešní terasy ve 2.</w:t>
      </w:r>
      <w:r w:rsidR="00690A4D" w:rsidRPr="00C56F74">
        <w:rPr>
          <w:rFonts w:ascii="Times New Roman" w:hAnsi="Times New Roman" w:cs="Times New Roman"/>
          <w:color w:val="auto"/>
          <w:sz w:val="24"/>
          <w:szCs w:val="24"/>
        </w:rPr>
        <w:t xml:space="preserve">NP </w:t>
      </w:r>
      <w:r w:rsidRPr="00C56F74">
        <w:rPr>
          <w:rFonts w:ascii="Times New Roman" w:hAnsi="Times New Roman" w:cs="Times New Roman"/>
          <w:color w:val="auto"/>
          <w:sz w:val="24"/>
          <w:szCs w:val="24"/>
        </w:rPr>
        <w:t xml:space="preserve"> tohoto objektu z důvodu zatékání do budovy</w:t>
      </w:r>
      <w:r w:rsidR="00BA6AEF" w:rsidRPr="00C56F74">
        <w:rPr>
          <w:rFonts w:ascii="Times New Roman" w:hAnsi="Times New Roman" w:cs="Times New Roman"/>
          <w:color w:val="auto"/>
          <w:sz w:val="24"/>
          <w:szCs w:val="24"/>
        </w:rPr>
        <w:t>.</w:t>
      </w:r>
      <w:r w:rsidR="00C56F74" w:rsidRPr="00C56F74">
        <w:rPr>
          <w:rFonts w:ascii="Times New Roman" w:hAnsi="Times New Roman" w:cs="Times New Roman"/>
          <w:color w:val="auto"/>
          <w:sz w:val="24"/>
          <w:szCs w:val="24"/>
        </w:rPr>
        <w:t xml:space="preserve"> Terasa je přístupná pouze z objektu F, z druhé strany navazuje mansardová střecha </w:t>
      </w:r>
      <w:r w:rsidR="00C56F74" w:rsidRPr="002958F7">
        <w:rPr>
          <w:rFonts w:ascii="Times New Roman" w:hAnsi="Times New Roman" w:cs="Times New Roman"/>
          <w:color w:val="auto"/>
          <w:sz w:val="24"/>
          <w:szCs w:val="24"/>
        </w:rPr>
        <w:t xml:space="preserve">objektu </w:t>
      </w:r>
      <w:r w:rsidR="002958F7" w:rsidRPr="002958F7">
        <w:rPr>
          <w:rFonts w:ascii="Times New Roman" w:hAnsi="Times New Roman" w:cs="Times New Roman"/>
          <w:color w:val="auto"/>
          <w:sz w:val="24"/>
          <w:szCs w:val="24"/>
        </w:rPr>
        <w:t>přilehlého objektu,</w:t>
      </w:r>
      <w:r w:rsidR="002958F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A8729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22793" w:rsidRPr="00722793">
        <w:rPr>
          <w:rFonts w:ascii="Times New Roman" w:hAnsi="Times New Roman" w:cs="Times New Roman"/>
          <w:color w:val="auto"/>
          <w:sz w:val="24"/>
          <w:szCs w:val="24"/>
        </w:rPr>
        <w:t>krokve i</w:t>
      </w:r>
      <w:r w:rsidR="0072279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A8729E" w:rsidRPr="00A8729E">
        <w:rPr>
          <w:rFonts w:ascii="Times New Roman" w:hAnsi="Times New Roman" w:cs="Times New Roman"/>
          <w:color w:val="auto"/>
          <w:sz w:val="24"/>
          <w:szCs w:val="24"/>
        </w:rPr>
        <w:t>střešní tašky končí přímo na dlažbě terasy.</w:t>
      </w:r>
    </w:p>
    <w:p w:rsidR="00850D2E" w:rsidRPr="00D3272E" w:rsidRDefault="00850D2E" w:rsidP="008E6401">
      <w:pPr>
        <w:pStyle w:val="499textodrazeny"/>
        <w:numPr>
          <w:ilvl w:val="0"/>
          <w:numId w:val="74"/>
        </w:numPr>
        <w:tabs>
          <w:tab w:val="clear" w:pos="1069"/>
          <w:tab w:val="left" w:pos="108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272E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="00AD0931" w:rsidRPr="00D3272E">
        <w:rPr>
          <w:rFonts w:ascii="Times New Roman" w:hAnsi="Times New Roman" w:cs="Times New Roman"/>
          <w:color w:val="000000" w:themeColor="text1"/>
          <w:sz w:val="24"/>
          <w:szCs w:val="24"/>
        </w:rPr>
        <w:t>onstrukční a materiálové řešení:</w:t>
      </w:r>
    </w:p>
    <w:p w:rsidR="00C926C2" w:rsidRPr="00C56F74" w:rsidRDefault="00690A4D" w:rsidP="00D12599">
      <w:pPr>
        <w:pStyle w:val="499textodrazeny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C56F74">
        <w:rPr>
          <w:rFonts w:ascii="Times New Roman" w:hAnsi="Times New Roman" w:cs="Times New Roman"/>
          <w:color w:val="auto"/>
          <w:sz w:val="24"/>
          <w:szCs w:val="24"/>
        </w:rPr>
        <w:t>Stávající skladba terasy:</w:t>
      </w:r>
    </w:p>
    <w:p w:rsidR="00690A4D" w:rsidRPr="00C56F74" w:rsidRDefault="00690A4D" w:rsidP="00690A4D">
      <w:pPr>
        <w:pStyle w:val="499textodrazeny"/>
        <w:rPr>
          <w:rFonts w:ascii="Times New Roman" w:hAnsi="Times New Roman" w:cs="Times New Roman"/>
          <w:color w:val="auto"/>
          <w:sz w:val="24"/>
          <w:szCs w:val="24"/>
        </w:rPr>
      </w:pPr>
      <w:r w:rsidRPr="00C56F74">
        <w:rPr>
          <w:rFonts w:ascii="Times New Roman" w:hAnsi="Times New Roman" w:cs="Times New Roman"/>
          <w:color w:val="auto"/>
          <w:sz w:val="24"/>
          <w:szCs w:val="24"/>
        </w:rPr>
        <w:t>-</w:t>
      </w:r>
      <w:r w:rsidRPr="00C56F74">
        <w:rPr>
          <w:rFonts w:ascii="Times New Roman" w:hAnsi="Times New Roman" w:cs="Times New Roman"/>
          <w:color w:val="auto"/>
          <w:sz w:val="24"/>
          <w:szCs w:val="24"/>
        </w:rPr>
        <w:tab/>
        <w:t>dlažba 8mm</w:t>
      </w:r>
    </w:p>
    <w:p w:rsidR="00690A4D" w:rsidRPr="00C56F74" w:rsidRDefault="00690A4D" w:rsidP="00690A4D">
      <w:pPr>
        <w:pStyle w:val="499textodrazeny"/>
        <w:rPr>
          <w:rFonts w:ascii="Times New Roman" w:hAnsi="Times New Roman" w:cs="Times New Roman"/>
          <w:color w:val="auto"/>
          <w:sz w:val="24"/>
          <w:szCs w:val="24"/>
        </w:rPr>
      </w:pPr>
      <w:r w:rsidRPr="00C56F74">
        <w:rPr>
          <w:rFonts w:ascii="Times New Roman" w:hAnsi="Times New Roman" w:cs="Times New Roman"/>
          <w:color w:val="auto"/>
          <w:sz w:val="24"/>
          <w:szCs w:val="24"/>
        </w:rPr>
        <w:t>-</w:t>
      </w:r>
      <w:r w:rsidRPr="00C56F74">
        <w:rPr>
          <w:rFonts w:ascii="Times New Roman" w:hAnsi="Times New Roman" w:cs="Times New Roman"/>
          <w:color w:val="auto"/>
          <w:sz w:val="24"/>
          <w:szCs w:val="24"/>
        </w:rPr>
        <w:tab/>
        <w:t>beton 92mm (vykazuje známky vlhkosti)</w:t>
      </w:r>
    </w:p>
    <w:p w:rsidR="00690A4D" w:rsidRPr="00C56F74" w:rsidRDefault="00690A4D" w:rsidP="00690A4D">
      <w:pPr>
        <w:pStyle w:val="499textodrazeny"/>
        <w:rPr>
          <w:rFonts w:ascii="Times New Roman" w:hAnsi="Times New Roman" w:cs="Times New Roman"/>
          <w:color w:val="auto"/>
          <w:sz w:val="24"/>
          <w:szCs w:val="24"/>
        </w:rPr>
      </w:pPr>
      <w:r w:rsidRPr="00C56F74">
        <w:rPr>
          <w:rFonts w:ascii="Times New Roman" w:hAnsi="Times New Roman" w:cs="Times New Roman"/>
          <w:color w:val="auto"/>
          <w:sz w:val="24"/>
          <w:szCs w:val="24"/>
        </w:rPr>
        <w:t>-</w:t>
      </w:r>
      <w:r w:rsidRPr="00C56F74">
        <w:rPr>
          <w:rFonts w:ascii="Times New Roman" w:hAnsi="Times New Roman" w:cs="Times New Roman"/>
          <w:color w:val="auto"/>
          <w:sz w:val="24"/>
          <w:szCs w:val="24"/>
        </w:rPr>
        <w:tab/>
        <w:t>2x hydroizolační asfaltový pás – 8mm</w:t>
      </w:r>
    </w:p>
    <w:p w:rsidR="00690A4D" w:rsidRPr="00C56F74" w:rsidRDefault="00690A4D" w:rsidP="00A8729E">
      <w:pPr>
        <w:pStyle w:val="499textodrazeny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C56F74">
        <w:rPr>
          <w:rFonts w:ascii="Times New Roman" w:hAnsi="Times New Roman" w:cs="Times New Roman"/>
          <w:color w:val="auto"/>
          <w:sz w:val="24"/>
          <w:szCs w:val="24"/>
        </w:rPr>
        <w:t>-</w:t>
      </w:r>
      <w:r w:rsidRPr="00C56F74">
        <w:rPr>
          <w:rFonts w:ascii="Times New Roman" w:hAnsi="Times New Roman" w:cs="Times New Roman"/>
          <w:color w:val="auto"/>
          <w:sz w:val="24"/>
          <w:szCs w:val="24"/>
        </w:rPr>
        <w:tab/>
        <w:t>beton mazanina 45mm</w:t>
      </w:r>
    </w:p>
    <w:p w:rsidR="00690A4D" w:rsidRPr="00C56F74" w:rsidRDefault="00690A4D" w:rsidP="004F1ABE">
      <w:pPr>
        <w:pStyle w:val="499textodrazeny"/>
        <w:rPr>
          <w:rFonts w:ascii="Times New Roman" w:hAnsi="Times New Roman" w:cs="Times New Roman"/>
          <w:color w:val="auto"/>
          <w:sz w:val="24"/>
          <w:szCs w:val="24"/>
        </w:rPr>
      </w:pPr>
      <w:r w:rsidRPr="00C56F74">
        <w:rPr>
          <w:rFonts w:ascii="Times New Roman" w:hAnsi="Times New Roman" w:cs="Times New Roman"/>
          <w:color w:val="auto"/>
          <w:sz w:val="24"/>
          <w:szCs w:val="24"/>
        </w:rPr>
        <w:t>-</w:t>
      </w:r>
      <w:r w:rsidRPr="00C56F74">
        <w:rPr>
          <w:rFonts w:ascii="Times New Roman" w:hAnsi="Times New Roman" w:cs="Times New Roman"/>
          <w:color w:val="auto"/>
          <w:sz w:val="24"/>
          <w:szCs w:val="24"/>
        </w:rPr>
        <w:tab/>
        <w:t xml:space="preserve">polystyren 70mm    </w:t>
      </w:r>
    </w:p>
    <w:p w:rsidR="00690A4D" w:rsidRPr="00C56F74" w:rsidRDefault="00690A4D" w:rsidP="004F1ABE">
      <w:pPr>
        <w:pStyle w:val="499textodrazeny"/>
        <w:rPr>
          <w:rFonts w:ascii="Times New Roman" w:hAnsi="Times New Roman" w:cs="Times New Roman"/>
          <w:color w:val="auto"/>
          <w:sz w:val="24"/>
          <w:szCs w:val="24"/>
        </w:rPr>
      </w:pPr>
      <w:r w:rsidRPr="00C56F74">
        <w:rPr>
          <w:rFonts w:ascii="Times New Roman" w:hAnsi="Times New Roman" w:cs="Times New Roman"/>
          <w:color w:val="auto"/>
          <w:sz w:val="24"/>
          <w:szCs w:val="24"/>
        </w:rPr>
        <w:t>-</w:t>
      </w:r>
      <w:r w:rsidRPr="00C56F74">
        <w:rPr>
          <w:rFonts w:ascii="Times New Roman" w:hAnsi="Times New Roman" w:cs="Times New Roman"/>
          <w:color w:val="auto"/>
          <w:sz w:val="24"/>
          <w:szCs w:val="24"/>
        </w:rPr>
        <w:tab/>
        <w:t xml:space="preserve">spádový beton </w:t>
      </w:r>
      <w:r w:rsidR="00C56F74" w:rsidRPr="00C56F74">
        <w:rPr>
          <w:rFonts w:ascii="Times New Roman" w:hAnsi="Times New Roman" w:cs="Times New Roman"/>
          <w:color w:val="auto"/>
          <w:sz w:val="24"/>
          <w:szCs w:val="24"/>
        </w:rPr>
        <w:t xml:space="preserve">– </w:t>
      </w:r>
      <w:r w:rsidR="00A65C48">
        <w:rPr>
          <w:rFonts w:ascii="Times New Roman" w:hAnsi="Times New Roman" w:cs="Times New Roman"/>
          <w:color w:val="auto"/>
          <w:sz w:val="24"/>
          <w:szCs w:val="24"/>
        </w:rPr>
        <w:t>cca 4</w:t>
      </w:r>
      <w:r w:rsidR="00C56F74" w:rsidRPr="00C56F74">
        <w:rPr>
          <w:rFonts w:ascii="Times New Roman" w:hAnsi="Times New Roman" w:cs="Times New Roman"/>
          <w:color w:val="auto"/>
          <w:sz w:val="24"/>
          <w:szCs w:val="24"/>
        </w:rPr>
        <w:t>0mm - nezjištěno</w:t>
      </w:r>
    </w:p>
    <w:p w:rsidR="00C56F74" w:rsidRPr="00C56F74" w:rsidRDefault="00C56F74" w:rsidP="004F1ABE">
      <w:pPr>
        <w:pStyle w:val="499textodrazeny"/>
        <w:rPr>
          <w:rFonts w:ascii="Times New Roman" w:hAnsi="Times New Roman" w:cs="Times New Roman"/>
          <w:color w:val="auto"/>
          <w:sz w:val="24"/>
          <w:szCs w:val="24"/>
        </w:rPr>
      </w:pPr>
      <w:r w:rsidRPr="00C56F74">
        <w:rPr>
          <w:rFonts w:ascii="Times New Roman" w:hAnsi="Times New Roman" w:cs="Times New Roman"/>
          <w:color w:val="auto"/>
          <w:sz w:val="24"/>
          <w:szCs w:val="24"/>
        </w:rPr>
        <w:t>-</w:t>
      </w:r>
      <w:r w:rsidRPr="00C56F74">
        <w:rPr>
          <w:rFonts w:ascii="Times New Roman" w:hAnsi="Times New Roman" w:cs="Times New Roman"/>
          <w:color w:val="auto"/>
          <w:sz w:val="24"/>
          <w:szCs w:val="24"/>
        </w:rPr>
        <w:tab/>
        <w:t>(pojistná hydroizolace, parozábrany – nezjištěno)</w:t>
      </w:r>
    </w:p>
    <w:p w:rsidR="00C56F74" w:rsidRPr="00C56F74" w:rsidRDefault="00C56F74" w:rsidP="004F1ABE">
      <w:pPr>
        <w:pStyle w:val="499textodrazeny"/>
        <w:rPr>
          <w:rFonts w:ascii="Times New Roman" w:hAnsi="Times New Roman" w:cs="Times New Roman"/>
          <w:color w:val="auto"/>
          <w:sz w:val="24"/>
          <w:szCs w:val="24"/>
        </w:rPr>
      </w:pPr>
      <w:r w:rsidRPr="00C56F74">
        <w:rPr>
          <w:rFonts w:ascii="Times New Roman" w:hAnsi="Times New Roman" w:cs="Times New Roman"/>
          <w:color w:val="auto"/>
          <w:sz w:val="24"/>
          <w:szCs w:val="24"/>
        </w:rPr>
        <w:t xml:space="preserve">- </w:t>
      </w:r>
      <w:r w:rsidRPr="00C56F74">
        <w:rPr>
          <w:rFonts w:ascii="Times New Roman" w:hAnsi="Times New Roman" w:cs="Times New Roman"/>
          <w:color w:val="auto"/>
          <w:sz w:val="24"/>
          <w:szCs w:val="24"/>
        </w:rPr>
        <w:tab/>
        <w:t>ŽB stropní deska 120mm</w:t>
      </w:r>
    </w:p>
    <w:p w:rsidR="00C56F74" w:rsidRPr="00C56F74" w:rsidRDefault="00C56F74" w:rsidP="004F1ABE">
      <w:pPr>
        <w:pStyle w:val="499textodrazeny"/>
        <w:rPr>
          <w:rFonts w:ascii="Times New Roman" w:hAnsi="Times New Roman" w:cs="Times New Roman"/>
          <w:color w:val="auto"/>
          <w:sz w:val="24"/>
          <w:szCs w:val="24"/>
        </w:rPr>
      </w:pPr>
      <w:r w:rsidRPr="00C56F74">
        <w:rPr>
          <w:rFonts w:ascii="Times New Roman" w:hAnsi="Times New Roman" w:cs="Times New Roman"/>
          <w:color w:val="auto"/>
          <w:sz w:val="24"/>
          <w:szCs w:val="24"/>
        </w:rPr>
        <w:t xml:space="preserve">- </w:t>
      </w:r>
      <w:r w:rsidRPr="00C56F74">
        <w:rPr>
          <w:rFonts w:ascii="Times New Roman" w:hAnsi="Times New Roman" w:cs="Times New Roman"/>
          <w:color w:val="auto"/>
          <w:sz w:val="24"/>
          <w:szCs w:val="24"/>
        </w:rPr>
        <w:tab/>
        <w:t>vnitřní omítka 15mm</w:t>
      </w:r>
    </w:p>
    <w:p w:rsidR="00C56F74" w:rsidRDefault="00C56F74" w:rsidP="00690A4D">
      <w:pPr>
        <w:pStyle w:val="499textodrazeny"/>
        <w:spacing w:before="0"/>
        <w:rPr>
          <w:rFonts w:ascii="Times New Roman" w:hAnsi="Times New Roman" w:cs="Times New Roman"/>
          <w:color w:val="0070C0"/>
          <w:sz w:val="24"/>
          <w:szCs w:val="24"/>
        </w:rPr>
      </w:pPr>
    </w:p>
    <w:p w:rsidR="00BA6AEF" w:rsidRPr="00A8729E" w:rsidRDefault="00BA6AEF" w:rsidP="00A8729E">
      <w:pPr>
        <w:pStyle w:val="499textodrazeny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A8729E">
        <w:rPr>
          <w:rFonts w:ascii="Times New Roman" w:hAnsi="Times New Roman" w:cs="Times New Roman"/>
          <w:color w:val="auto"/>
          <w:sz w:val="24"/>
          <w:szCs w:val="24"/>
        </w:rPr>
        <w:t xml:space="preserve">Nová skladba </w:t>
      </w:r>
      <w:r w:rsidR="00C56F74" w:rsidRPr="00A8729E">
        <w:rPr>
          <w:rFonts w:ascii="Times New Roman" w:hAnsi="Times New Roman" w:cs="Times New Roman"/>
          <w:color w:val="auto"/>
          <w:sz w:val="24"/>
          <w:szCs w:val="24"/>
        </w:rPr>
        <w:t>terasy je navržena v minimální možné tloušťce tak, aby splňovala</w:t>
      </w:r>
    </w:p>
    <w:p w:rsidR="00C56F74" w:rsidRDefault="00C56F74" w:rsidP="00A8729E">
      <w:pPr>
        <w:pStyle w:val="4993uroven"/>
        <w:spacing w:befor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A872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požadované hodnoty součinitele prostupu tepla celé kce dle ČSN 73 0540, kde U= 0,24 W/m2K. Z tohoto důvodu je navržená skladba pochozí střechy s finálním povrchem z betonové dlažby do nízkofrakčního podsypu, bez betonové krycí mazaniny, s použitím modifikovaných asfaltových pásů se spodním pásem lepeným přímo na tepelnou izolaci. Dojde k úpravě (přemístění) vyústění dešťových vtoků v bocích terasy do středu stěn a k doplnění dešťových žlabů vně parapetních stěn terasy. Současně dojde k sejmutí jedné řady tašek na přiléhající mansardové střeše </w:t>
      </w:r>
      <w:r w:rsidR="005460D0">
        <w:rPr>
          <w:rFonts w:ascii="Times New Roman" w:hAnsi="Times New Roman" w:cs="Times New Roman"/>
          <w:color w:val="000000" w:themeColor="text1"/>
          <w:sz w:val="24"/>
          <w:szCs w:val="24"/>
        </w:rPr>
        <w:t>a k doplnění samostatného dešťového žlabu pro tuto část střechy, aby se snížilo množství srážkové vody odváděné přímo z terasy.</w:t>
      </w:r>
    </w:p>
    <w:p w:rsidR="00F01DA0" w:rsidRDefault="00F01DA0" w:rsidP="00F01DA0">
      <w:pPr>
        <w:pStyle w:val="4993uroven"/>
        <w:spacing w:before="0"/>
        <w:ind w:hanging="1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Součástí opravy terasy </w:t>
      </w:r>
      <w:r w:rsidR="00722793">
        <w:rPr>
          <w:rFonts w:ascii="Times New Roman" w:hAnsi="Times New Roman" w:cs="Times New Roman"/>
          <w:color w:val="000000" w:themeColor="text1"/>
          <w:sz w:val="24"/>
          <w:szCs w:val="24"/>
        </w:rPr>
        <w:t>může být 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výměna stávající prosklené stěny s dveřmi na terasu, </w:t>
      </w:r>
      <w:r w:rsidR="00722793">
        <w:rPr>
          <w:rFonts w:ascii="Times New Roman" w:hAnsi="Times New Roman" w:cs="Times New Roman"/>
          <w:color w:val="000000" w:themeColor="text1"/>
          <w:sz w:val="24"/>
          <w:szCs w:val="24"/>
        </w:rPr>
        <w:t>není však nezbytná – navržená skladba terasy zvyšuje původní úroveň pouze o 10mm (současný práh dveří je 20mm nad terasou). F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inální rozměry nové dveřní výplně s prosklením bud</w:t>
      </w:r>
      <w:r w:rsidR="00722793">
        <w:rPr>
          <w:rFonts w:ascii="Times New Roman" w:hAnsi="Times New Roman" w:cs="Times New Roman"/>
          <w:color w:val="000000" w:themeColor="text1"/>
          <w:sz w:val="24"/>
          <w:szCs w:val="24"/>
        </w:rPr>
        <w:t>ou případně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doměřen</w:t>
      </w:r>
      <w:r w:rsidR="00722793">
        <w:rPr>
          <w:rFonts w:ascii="Times New Roman" w:hAnsi="Times New Roman" w:cs="Times New Roman"/>
          <w:color w:val="000000" w:themeColor="text1"/>
          <w:sz w:val="24"/>
          <w:szCs w:val="24"/>
        </w:rPr>
        <w:t>y přímo na stavbě – pokud bude požadována.</w:t>
      </w:r>
    </w:p>
    <w:p w:rsidR="00850D2E" w:rsidRPr="00BA6AEF" w:rsidRDefault="00850D2E" w:rsidP="00631342">
      <w:pPr>
        <w:pStyle w:val="4993uroven"/>
        <w:rPr>
          <w:rFonts w:ascii="Times New Roman" w:hAnsi="Times New Roman" w:cs="Times New Roman"/>
          <w:color w:val="auto"/>
          <w:sz w:val="24"/>
          <w:szCs w:val="24"/>
        </w:rPr>
      </w:pPr>
      <w:r w:rsidRPr="00D3272E">
        <w:rPr>
          <w:rFonts w:ascii="Times New Roman" w:hAnsi="Times New Roman" w:cs="Times New Roman"/>
          <w:color w:val="000000" w:themeColor="text1"/>
          <w:sz w:val="24"/>
          <w:szCs w:val="24"/>
        </w:rPr>
        <w:t>B.2.7</w:t>
      </w:r>
      <w:r w:rsidRPr="00D3272E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Základní charakteristika technických zařízení</w:t>
      </w:r>
      <w:r w:rsidR="006313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r w:rsidR="00BA6AEF" w:rsidRPr="00BA6AEF">
        <w:rPr>
          <w:rFonts w:ascii="Times New Roman" w:hAnsi="Times New Roman" w:cs="Times New Roman"/>
          <w:color w:val="auto"/>
          <w:sz w:val="24"/>
          <w:szCs w:val="24"/>
        </w:rPr>
        <w:t>neřeší se</w:t>
      </w:r>
    </w:p>
    <w:p w:rsidR="00850D2E" w:rsidRPr="00FD75DD" w:rsidRDefault="00850D2E" w:rsidP="00C96160">
      <w:pPr>
        <w:pStyle w:val="4993uroven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75DD">
        <w:rPr>
          <w:rFonts w:ascii="Times New Roman" w:hAnsi="Times New Roman" w:cs="Times New Roman"/>
          <w:color w:val="000000" w:themeColor="text1"/>
          <w:sz w:val="24"/>
          <w:szCs w:val="24"/>
        </w:rPr>
        <w:t>B.2.8</w:t>
      </w:r>
      <w:r w:rsidRPr="00FD75DD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Zásady požárně bezpečnostního řešení</w:t>
      </w:r>
    </w:p>
    <w:p w:rsidR="00850D2E" w:rsidRPr="00153DCC" w:rsidRDefault="00B37535" w:rsidP="00F46D2C">
      <w:pPr>
        <w:pStyle w:val="4993uroven"/>
        <w:rPr>
          <w:rFonts w:ascii="Times New Roman" w:hAnsi="Times New Roman" w:cs="Times New Roman"/>
          <w:color w:val="auto"/>
          <w:sz w:val="24"/>
          <w:szCs w:val="24"/>
        </w:rPr>
      </w:pPr>
      <w:r w:rsidRPr="0080658C">
        <w:rPr>
          <w:rFonts w:ascii="Times New Roman" w:hAnsi="Times New Roman" w:cs="Times New Roman"/>
          <w:color w:val="FF0000"/>
          <w:sz w:val="24"/>
          <w:szCs w:val="24"/>
        </w:rPr>
        <w:t xml:space="preserve">            </w:t>
      </w:r>
      <w:r w:rsidR="00E640C6" w:rsidRPr="00153DCC">
        <w:rPr>
          <w:rFonts w:ascii="Times New Roman" w:hAnsi="Times New Roman" w:cs="Times New Roman"/>
          <w:color w:val="auto"/>
          <w:sz w:val="24"/>
          <w:szCs w:val="24"/>
        </w:rPr>
        <w:t>Požární bezpečnost objektu bude řešena dle ČSN 73 0802 (PBS, nevýrobní objekty)</w:t>
      </w:r>
      <w:r w:rsidR="00153DCC" w:rsidRPr="00153DCC">
        <w:rPr>
          <w:rFonts w:ascii="Times New Roman" w:hAnsi="Times New Roman" w:cs="Times New Roman"/>
          <w:color w:val="auto"/>
          <w:sz w:val="24"/>
          <w:szCs w:val="24"/>
        </w:rPr>
        <w:t>, ČSN 73 0834 (PBS, změny staveb)</w:t>
      </w:r>
      <w:r w:rsidR="00E640C6" w:rsidRPr="00153DCC">
        <w:rPr>
          <w:rFonts w:ascii="Times New Roman" w:hAnsi="Times New Roman" w:cs="Times New Roman"/>
          <w:color w:val="auto"/>
          <w:sz w:val="24"/>
          <w:szCs w:val="24"/>
        </w:rPr>
        <w:t xml:space="preserve"> a normy na tyto navazující v kodexu ČSN požární ochrany. A dále v souladu s Vyhláškou 23/2008 Sb. v zn.p.p. Vyhlášky 268/2011 Sb.</w:t>
      </w:r>
      <w:r w:rsidR="00153DCC" w:rsidRPr="00153DC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A00F8" w:rsidRPr="00153DCC">
        <w:rPr>
          <w:rFonts w:ascii="Times New Roman" w:hAnsi="Times New Roman" w:cs="Times New Roman"/>
          <w:color w:val="auto"/>
          <w:sz w:val="24"/>
          <w:szCs w:val="24"/>
        </w:rPr>
        <w:t>Požárně bezpečnostní řešení objektu je dokumentováno v samostatné části projektu a je nedílnou součástí tohoto projektu.</w:t>
      </w:r>
      <w:r w:rsidR="00E640C6" w:rsidRPr="00153DC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850D2E" w:rsidRDefault="00850D2E" w:rsidP="00631342">
      <w:pPr>
        <w:pStyle w:val="4993uroven"/>
        <w:spacing w:before="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75DD">
        <w:rPr>
          <w:rFonts w:ascii="Times New Roman" w:hAnsi="Times New Roman" w:cs="Times New Roman"/>
          <w:color w:val="000000" w:themeColor="text1"/>
          <w:sz w:val="24"/>
          <w:szCs w:val="24"/>
        </w:rPr>
        <w:t>B.2.9</w:t>
      </w:r>
      <w:r w:rsidRPr="00FD75DD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Zásady hospodaření s</w:t>
      </w:r>
      <w:r w:rsidR="00631342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FD75DD">
        <w:rPr>
          <w:rFonts w:ascii="Times New Roman" w:hAnsi="Times New Roman" w:cs="Times New Roman"/>
          <w:color w:val="000000" w:themeColor="text1"/>
          <w:sz w:val="24"/>
          <w:szCs w:val="24"/>
        </w:rPr>
        <w:t>energiemi</w:t>
      </w:r>
      <w:r w:rsidR="006313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n</w:t>
      </w:r>
      <w:r w:rsidR="00D36C8D">
        <w:rPr>
          <w:rFonts w:ascii="Times New Roman" w:hAnsi="Times New Roman" w:cs="Times New Roman"/>
          <w:color w:val="000000" w:themeColor="text1"/>
          <w:sz w:val="24"/>
          <w:szCs w:val="24"/>
        </w:rPr>
        <w:t>eřeší se.</w:t>
      </w:r>
    </w:p>
    <w:p w:rsidR="00850D2E" w:rsidRPr="00FD75DD" w:rsidRDefault="00850D2E" w:rsidP="00C96160">
      <w:pPr>
        <w:pStyle w:val="4993uroven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75DD">
        <w:rPr>
          <w:rFonts w:ascii="Times New Roman" w:hAnsi="Times New Roman" w:cs="Times New Roman"/>
          <w:color w:val="000000" w:themeColor="text1"/>
          <w:sz w:val="24"/>
          <w:szCs w:val="24"/>
        </w:rPr>
        <w:t>B.2.10</w:t>
      </w:r>
      <w:r w:rsidRPr="00FD75DD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Hygiena, ochrana zdraví a pracovního prostředí</w:t>
      </w:r>
    </w:p>
    <w:p w:rsidR="001755A1" w:rsidRPr="00417B5F" w:rsidRDefault="00850D2E" w:rsidP="00D12599">
      <w:pPr>
        <w:pStyle w:val="499textodrazeny"/>
        <w:numPr>
          <w:ilvl w:val="0"/>
          <w:numId w:val="78"/>
        </w:numPr>
        <w:rPr>
          <w:rFonts w:ascii="Times New Roman" w:hAnsi="Times New Roman" w:cs="Times New Roman"/>
          <w:color w:val="auto"/>
          <w:sz w:val="24"/>
          <w:szCs w:val="24"/>
        </w:rPr>
      </w:pPr>
      <w:r w:rsidRPr="00417B5F">
        <w:rPr>
          <w:rFonts w:ascii="Times New Roman" w:hAnsi="Times New Roman" w:cs="Times New Roman"/>
          <w:color w:val="000000" w:themeColor="text1"/>
          <w:sz w:val="24"/>
          <w:szCs w:val="24"/>
        </w:rPr>
        <w:t>mikroklima</w:t>
      </w:r>
      <w:r w:rsidR="001755A1" w:rsidRPr="00417B5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417B5F" w:rsidRPr="00417B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13AE4" w:rsidRPr="00417B5F">
        <w:rPr>
          <w:rFonts w:ascii="Times New Roman" w:hAnsi="Times New Roman" w:cs="Times New Roman"/>
          <w:color w:val="auto"/>
          <w:sz w:val="24"/>
          <w:szCs w:val="24"/>
        </w:rPr>
        <w:t>neřeší se</w:t>
      </w:r>
    </w:p>
    <w:p w:rsidR="00A97714" w:rsidRPr="00417B5F" w:rsidRDefault="00850D2E" w:rsidP="00D12599">
      <w:pPr>
        <w:pStyle w:val="499textodrazeny"/>
        <w:numPr>
          <w:ilvl w:val="0"/>
          <w:numId w:val="78"/>
        </w:numPr>
        <w:spacing w:befor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17B5F">
        <w:rPr>
          <w:rFonts w:ascii="Times New Roman" w:hAnsi="Times New Roman" w:cs="Times New Roman"/>
          <w:color w:val="auto"/>
          <w:sz w:val="24"/>
          <w:szCs w:val="24"/>
        </w:rPr>
        <w:lastRenderedPageBreak/>
        <w:t>zásady ochrany před šířením hluku a vibrací</w:t>
      </w:r>
      <w:r w:rsidR="001755A1" w:rsidRPr="00417B5F">
        <w:rPr>
          <w:rFonts w:ascii="Times New Roman" w:hAnsi="Times New Roman" w:cs="Times New Roman"/>
          <w:color w:val="auto"/>
          <w:sz w:val="24"/>
          <w:szCs w:val="24"/>
        </w:rPr>
        <w:t xml:space="preserve">: </w:t>
      </w:r>
      <w:r w:rsidR="00113AE4" w:rsidRPr="00417B5F">
        <w:rPr>
          <w:rFonts w:ascii="Times New Roman" w:hAnsi="Times New Roman" w:cs="Times New Roman"/>
          <w:color w:val="auto"/>
          <w:sz w:val="24"/>
          <w:szCs w:val="24"/>
        </w:rPr>
        <w:t>neřeší se</w:t>
      </w:r>
    </w:p>
    <w:p w:rsidR="001755A1" w:rsidRDefault="00850D2E" w:rsidP="00D12599">
      <w:pPr>
        <w:pStyle w:val="499textodrazeny"/>
        <w:numPr>
          <w:ilvl w:val="0"/>
          <w:numId w:val="78"/>
        </w:numPr>
        <w:spacing w:befor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7B5F">
        <w:rPr>
          <w:rFonts w:ascii="Times New Roman" w:hAnsi="Times New Roman" w:cs="Times New Roman"/>
          <w:color w:val="000000" w:themeColor="text1"/>
          <w:sz w:val="24"/>
          <w:szCs w:val="24"/>
        </w:rPr>
        <w:t>stavební a prostorová akustika</w:t>
      </w:r>
      <w:r w:rsidR="001755A1" w:rsidRPr="00417B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113AE4" w:rsidRPr="00417B5F">
        <w:rPr>
          <w:rFonts w:ascii="Times New Roman" w:hAnsi="Times New Roman" w:cs="Times New Roman"/>
          <w:color w:val="000000" w:themeColor="text1"/>
          <w:sz w:val="24"/>
          <w:szCs w:val="24"/>
        </w:rPr>
        <w:t>neřeší se</w:t>
      </w:r>
    </w:p>
    <w:p w:rsidR="00D36C8D" w:rsidRPr="00417B5F" w:rsidRDefault="00D36C8D" w:rsidP="00D36C8D">
      <w:pPr>
        <w:pStyle w:val="499textodrazeny"/>
        <w:spacing w:before="0"/>
        <w:ind w:left="106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Odstraňované ani nové použité stavební materiály neobsahují azbest.</w:t>
      </w:r>
    </w:p>
    <w:p w:rsidR="00850D2E" w:rsidRPr="00FD75DD" w:rsidRDefault="00850D2E" w:rsidP="00C96160">
      <w:pPr>
        <w:pStyle w:val="4993uroven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75DD">
        <w:rPr>
          <w:rFonts w:ascii="Times New Roman" w:hAnsi="Times New Roman" w:cs="Times New Roman"/>
          <w:color w:val="000000" w:themeColor="text1"/>
          <w:sz w:val="24"/>
          <w:szCs w:val="24"/>
        </w:rPr>
        <w:t>B.2.11</w:t>
      </w:r>
      <w:r w:rsidRPr="00FD75DD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Ochrana stavby před negativními účinky vnějšího prostředí</w:t>
      </w:r>
    </w:p>
    <w:p w:rsidR="00A97714" w:rsidRPr="00A8729E" w:rsidRDefault="00850D2E" w:rsidP="00C04B6A">
      <w:pPr>
        <w:pStyle w:val="499textodrazeny"/>
        <w:numPr>
          <w:ilvl w:val="0"/>
          <w:numId w:val="79"/>
        </w:numPr>
        <w:spacing w:befor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729E">
        <w:rPr>
          <w:rFonts w:ascii="Times New Roman" w:hAnsi="Times New Roman" w:cs="Times New Roman"/>
          <w:color w:val="000000" w:themeColor="text1"/>
          <w:sz w:val="24"/>
          <w:szCs w:val="24"/>
        </w:rPr>
        <w:t>ochrana před pronikáním radonu z</w:t>
      </w:r>
      <w:r w:rsidR="00A97714" w:rsidRPr="00A8729E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A8729E">
        <w:rPr>
          <w:rFonts w:ascii="Times New Roman" w:hAnsi="Times New Roman" w:cs="Times New Roman"/>
          <w:color w:val="000000" w:themeColor="text1"/>
          <w:sz w:val="24"/>
          <w:szCs w:val="24"/>
        </w:rPr>
        <w:t>podloží</w:t>
      </w:r>
      <w:r w:rsidR="00A97714" w:rsidRPr="00A8729E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A8729E" w:rsidRPr="00A872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neřeší se</w:t>
      </w:r>
    </w:p>
    <w:p w:rsidR="00850D2E" w:rsidRPr="00FD75DD" w:rsidRDefault="00850D2E" w:rsidP="00C04B6A">
      <w:pPr>
        <w:pStyle w:val="499textodrazeny"/>
        <w:numPr>
          <w:ilvl w:val="0"/>
          <w:numId w:val="79"/>
        </w:numPr>
        <w:spacing w:before="0"/>
        <w:ind w:left="1066" w:hanging="35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75DD">
        <w:rPr>
          <w:rFonts w:ascii="Times New Roman" w:hAnsi="Times New Roman" w:cs="Times New Roman"/>
          <w:color w:val="000000" w:themeColor="text1"/>
          <w:sz w:val="24"/>
          <w:szCs w:val="24"/>
        </w:rPr>
        <w:t>ochrana před bludnými proudy</w:t>
      </w:r>
      <w:r w:rsidR="00A97714" w:rsidRPr="00FD75DD">
        <w:rPr>
          <w:rFonts w:ascii="Times New Roman" w:hAnsi="Times New Roman" w:cs="Times New Roman"/>
          <w:color w:val="000000" w:themeColor="text1"/>
          <w:sz w:val="24"/>
          <w:szCs w:val="24"/>
        </w:rPr>
        <w:t>: neřeší se</w:t>
      </w:r>
    </w:p>
    <w:p w:rsidR="00850D2E" w:rsidRPr="00FD75DD" w:rsidRDefault="00850D2E" w:rsidP="00C04B6A">
      <w:pPr>
        <w:pStyle w:val="499textodrazeny"/>
        <w:numPr>
          <w:ilvl w:val="0"/>
          <w:numId w:val="79"/>
        </w:numPr>
        <w:spacing w:before="0"/>
        <w:ind w:left="1066" w:hanging="35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75DD">
        <w:rPr>
          <w:rFonts w:ascii="Times New Roman" w:hAnsi="Times New Roman" w:cs="Times New Roman"/>
          <w:color w:val="000000" w:themeColor="text1"/>
          <w:sz w:val="24"/>
          <w:szCs w:val="24"/>
        </w:rPr>
        <w:t>ochrana před technickou seizmicitou</w:t>
      </w:r>
      <w:r w:rsidR="00A97714" w:rsidRPr="00FD75DD">
        <w:rPr>
          <w:rFonts w:ascii="Times New Roman" w:hAnsi="Times New Roman" w:cs="Times New Roman"/>
          <w:color w:val="000000" w:themeColor="text1"/>
          <w:sz w:val="24"/>
          <w:szCs w:val="24"/>
        </w:rPr>
        <w:t>: neřeší se</w:t>
      </w:r>
    </w:p>
    <w:p w:rsidR="00850D2E" w:rsidRPr="00FD75DD" w:rsidRDefault="00850D2E" w:rsidP="00C04B6A">
      <w:pPr>
        <w:pStyle w:val="499textodrazeny"/>
        <w:numPr>
          <w:ilvl w:val="0"/>
          <w:numId w:val="79"/>
        </w:numPr>
        <w:spacing w:before="0"/>
        <w:ind w:left="1066" w:hanging="35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75DD">
        <w:rPr>
          <w:rFonts w:ascii="Times New Roman" w:hAnsi="Times New Roman" w:cs="Times New Roman"/>
          <w:color w:val="000000" w:themeColor="text1"/>
          <w:sz w:val="24"/>
          <w:szCs w:val="24"/>
        </w:rPr>
        <w:t>ochrana před hlukem</w:t>
      </w:r>
      <w:r w:rsidR="00A97714" w:rsidRPr="00FD75DD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A97714" w:rsidRPr="00FD75DD" w:rsidRDefault="00A97714" w:rsidP="00C04B6A">
      <w:pPr>
        <w:pStyle w:val="499textodrazeny"/>
        <w:spacing w:befor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75DD">
        <w:rPr>
          <w:rFonts w:ascii="Times New Roman" w:hAnsi="Times New Roman" w:cs="Times New Roman"/>
          <w:color w:val="000000" w:themeColor="text1"/>
          <w:sz w:val="24"/>
          <w:szCs w:val="24"/>
        </w:rPr>
        <w:t>Stavba svým charakterem nebude produkovat žádný hluk, který by vyžadoval po stavební stránce speciální technické řešení</w:t>
      </w:r>
      <w:r w:rsidR="0018546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50D2E" w:rsidRPr="00FD75DD" w:rsidRDefault="00850D2E" w:rsidP="00C04B6A">
      <w:pPr>
        <w:pStyle w:val="499textodrazeny"/>
        <w:numPr>
          <w:ilvl w:val="0"/>
          <w:numId w:val="79"/>
        </w:numPr>
        <w:spacing w:before="0"/>
        <w:ind w:left="1066" w:hanging="35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75DD">
        <w:rPr>
          <w:rFonts w:ascii="Times New Roman" w:hAnsi="Times New Roman" w:cs="Times New Roman"/>
          <w:color w:val="000000" w:themeColor="text1"/>
          <w:sz w:val="24"/>
          <w:szCs w:val="24"/>
        </w:rPr>
        <w:t>protipovodňová opatření</w:t>
      </w:r>
      <w:r w:rsidR="00A97714" w:rsidRPr="00FD75DD">
        <w:rPr>
          <w:rFonts w:ascii="Times New Roman" w:hAnsi="Times New Roman" w:cs="Times New Roman"/>
          <w:color w:val="000000" w:themeColor="text1"/>
          <w:sz w:val="24"/>
          <w:szCs w:val="24"/>
        </w:rPr>
        <w:t>: neřeší se</w:t>
      </w:r>
    </w:p>
    <w:p w:rsidR="00850D2E" w:rsidRPr="00FD75DD" w:rsidRDefault="00850D2E" w:rsidP="00C96160">
      <w:pPr>
        <w:pStyle w:val="4992uroven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75DD">
        <w:rPr>
          <w:rFonts w:ascii="Times New Roman" w:hAnsi="Times New Roman" w:cs="Times New Roman"/>
          <w:color w:val="000000" w:themeColor="text1"/>
          <w:sz w:val="24"/>
          <w:szCs w:val="24"/>
        </w:rPr>
        <w:t>B.3</w:t>
      </w:r>
      <w:r w:rsidRPr="00FD75DD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Připojení na technickou infrastrukturu</w:t>
      </w:r>
    </w:p>
    <w:p w:rsidR="00850D2E" w:rsidRPr="00FD75DD" w:rsidRDefault="00850D2E" w:rsidP="008E6401">
      <w:pPr>
        <w:pStyle w:val="499textodrazeny"/>
        <w:numPr>
          <w:ilvl w:val="0"/>
          <w:numId w:val="8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75DD">
        <w:rPr>
          <w:rFonts w:ascii="Times New Roman" w:hAnsi="Times New Roman" w:cs="Times New Roman"/>
          <w:color w:val="000000" w:themeColor="text1"/>
          <w:sz w:val="24"/>
          <w:szCs w:val="24"/>
        </w:rPr>
        <w:t>napojovací místa technické infrastruktury</w:t>
      </w:r>
      <w:r w:rsidR="00CA48CB" w:rsidRPr="00FD75DD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CA48CB" w:rsidRPr="00D23DB3" w:rsidRDefault="00D23DB3" w:rsidP="00D12599">
      <w:pPr>
        <w:pStyle w:val="499textodrazeny"/>
        <w:spacing w:befor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neřeší se </w:t>
      </w:r>
      <w:r w:rsidR="00A8729E">
        <w:rPr>
          <w:rFonts w:ascii="Times New Roman" w:hAnsi="Times New Roman" w:cs="Times New Roman"/>
          <w:color w:val="auto"/>
          <w:sz w:val="24"/>
          <w:szCs w:val="24"/>
        </w:rPr>
        <w:t>–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D23DB3">
        <w:rPr>
          <w:rFonts w:ascii="Times New Roman" w:hAnsi="Times New Roman" w:cs="Times New Roman"/>
          <w:color w:val="auto"/>
          <w:sz w:val="24"/>
          <w:szCs w:val="24"/>
        </w:rPr>
        <w:t>stávající</w:t>
      </w:r>
      <w:r w:rsidR="00A8729E">
        <w:rPr>
          <w:rFonts w:ascii="Times New Roman" w:hAnsi="Times New Roman" w:cs="Times New Roman"/>
          <w:color w:val="auto"/>
          <w:sz w:val="24"/>
          <w:szCs w:val="24"/>
        </w:rPr>
        <w:t>, pro provedení stavby bude využito elektroinstalačního připojení v přilehlých místnostech budovy B.</w:t>
      </w:r>
    </w:p>
    <w:p w:rsidR="00850D2E" w:rsidRPr="003C2693" w:rsidRDefault="00850D2E" w:rsidP="00C96160">
      <w:pPr>
        <w:pStyle w:val="4992uroven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2693">
        <w:rPr>
          <w:rFonts w:ascii="Times New Roman" w:hAnsi="Times New Roman" w:cs="Times New Roman"/>
          <w:color w:val="000000" w:themeColor="text1"/>
          <w:sz w:val="24"/>
          <w:szCs w:val="24"/>
        </w:rPr>
        <w:t>B.4</w:t>
      </w:r>
      <w:r w:rsidRPr="003C269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Dopravní řešení</w:t>
      </w:r>
    </w:p>
    <w:p w:rsidR="000C78A7" w:rsidRPr="003C2693" w:rsidRDefault="00850D2E" w:rsidP="008E6401">
      <w:pPr>
        <w:pStyle w:val="499textodrazeny"/>
        <w:numPr>
          <w:ilvl w:val="0"/>
          <w:numId w:val="8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2693">
        <w:rPr>
          <w:rFonts w:ascii="Times New Roman" w:hAnsi="Times New Roman" w:cs="Times New Roman"/>
          <w:color w:val="000000" w:themeColor="text1"/>
          <w:sz w:val="24"/>
          <w:szCs w:val="24"/>
        </w:rPr>
        <w:t>popis dopravního řešení</w:t>
      </w:r>
      <w:r w:rsidR="004B7297" w:rsidRPr="003C2693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850D2E" w:rsidRPr="00D23DB3" w:rsidRDefault="000C78A7" w:rsidP="00D12599">
      <w:pPr>
        <w:pStyle w:val="499textodrazeny"/>
        <w:rPr>
          <w:rFonts w:ascii="Times New Roman" w:hAnsi="Times New Roman" w:cs="Times New Roman"/>
          <w:color w:val="auto"/>
          <w:sz w:val="24"/>
          <w:szCs w:val="24"/>
        </w:rPr>
      </w:pPr>
      <w:r w:rsidRPr="00D23DB3">
        <w:rPr>
          <w:rFonts w:ascii="Times New Roman" w:hAnsi="Times New Roman" w:cs="Times New Roman"/>
          <w:color w:val="auto"/>
          <w:sz w:val="24"/>
          <w:szCs w:val="24"/>
        </w:rPr>
        <w:t>O</w:t>
      </w:r>
      <w:r w:rsidR="004B7297" w:rsidRPr="00D23DB3">
        <w:rPr>
          <w:rFonts w:ascii="Times New Roman" w:hAnsi="Times New Roman" w:cs="Times New Roman"/>
          <w:color w:val="auto"/>
          <w:sz w:val="24"/>
          <w:szCs w:val="24"/>
        </w:rPr>
        <w:t xml:space="preserve">bjekt </w:t>
      </w:r>
      <w:r w:rsidRPr="00D23DB3">
        <w:rPr>
          <w:rFonts w:ascii="Times New Roman" w:hAnsi="Times New Roman" w:cs="Times New Roman"/>
          <w:color w:val="auto"/>
          <w:sz w:val="24"/>
          <w:szCs w:val="24"/>
        </w:rPr>
        <w:t xml:space="preserve">se nachází v obytné části pražské čtvrti </w:t>
      </w:r>
      <w:r w:rsidR="00FD75DD" w:rsidRPr="00D23DB3">
        <w:rPr>
          <w:rFonts w:ascii="Times New Roman" w:hAnsi="Times New Roman" w:cs="Times New Roman"/>
          <w:color w:val="auto"/>
          <w:sz w:val="24"/>
          <w:szCs w:val="24"/>
        </w:rPr>
        <w:t>Střešovice</w:t>
      </w:r>
      <w:r w:rsidRPr="00D23DB3">
        <w:rPr>
          <w:rFonts w:ascii="Times New Roman" w:hAnsi="Times New Roman" w:cs="Times New Roman"/>
          <w:color w:val="auto"/>
          <w:sz w:val="24"/>
          <w:szCs w:val="24"/>
        </w:rPr>
        <w:t xml:space="preserve"> a je přístupný dopravně MHD (stanice BUS</w:t>
      </w:r>
      <w:r w:rsidR="003C2693" w:rsidRPr="00D23DB3">
        <w:rPr>
          <w:rFonts w:ascii="Times New Roman" w:hAnsi="Times New Roman" w:cs="Times New Roman"/>
          <w:color w:val="auto"/>
          <w:sz w:val="24"/>
          <w:szCs w:val="24"/>
        </w:rPr>
        <w:t xml:space="preserve"> Vozovna Střešovice</w:t>
      </w:r>
      <w:r w:rsidRPr="00D23DB3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 w:rsidR="003C2693" w:rsidRPr="00D23DB3">
        <w:rPr>
          <w:rFonts w:ascii="Times New Roman" w:hAnsi="Times New Roman" w:cs="Times New Roman"/>
          <w:color w:val="auto"/>
          <w:sz w:val="24"/>
          <w:szCs w:val="24"/>
        </w:rPr>
        <w:t xml:space="preserve">stanice </w:t>
      </w:r>
      <w:r w:rsidRPr="00D23DB3">
        <w:rPr>
          <w:rFonts w:ascii="Times New Roman" w:hAnsi="Times New Roman" w:cs="Times New Roman"/>
          <w:color w:val="auto"/>
          <w:sz w:val="24"/>
          <w:szCs w:val="24"/>
        </w:rPr>
        <w:t>TRAM</w:t>
      </w:r>
      <w:r w:rsidR="003C2693" w:rsidRPr="00D23DB3">
        <w:rPr>
          <w:rFonts w:ascii="Times New Roman" w:hAnsi="Times New Roman" w:cs="Times New Roman"/>
          <w:color w:val="auto"/>
          <w:sz w:val="24"/>
          <w:szCs w:val="24"/>
        </w:rPr>
        <w:t xml:space="preserve"> Sibeliova</w:t>
      </w:r>
      <w:r w:rsidRPr="00D23DB3">
        <w:rPr>
          <w:rFonts w:ascii="Times New Roman" w:hAnsi="Times New Roman" w:cs="Times New Roman"/>
          <w:color w:val="auto"/>
          <w:sz w:val="24"/>
          <w:szCs w:val="24"/>
        </w:rPr>
        <w:t xml:space="preserve"> a METRO </w:t>
      </w:r>
      <w:r w:rsidR="003C2693" w:rsidRPr="00D23DB3">
        <w:rPr>
          <w:rFonts w:ascii="Times New Roman" w:hAnsi="Times New Roman" w:cs="Times New Roman"/>
          <w:color w:val="auto"/>
          <w:sz w:val="24"/>
          <w:szCs w:val="24"/>
        </w:rPr>
        <w:t>Hradčanská</w:t>
      </w:r>
      <w:r w:rsidRPr="00D23DB3">
        <w:rPr>
          <w:rFonts w:ascii="Times New Roman" w:hAnsi="Times New Roman" w:cs="Times New Roman"/>
          <w:color w:val="auto"/>
          <w:sz w:val="24"/>
          <w:szCs w:val="24"/>
        </w:rPr>
        <w:t xml:space="preserve">), obslužnost automobily je z ulic </w:t>
      </w:r>
      <w:r w:rsidR="00FD75DD" w:rsidRPr="00D23DB3">
        <w:rPr>
          <w:rFonts w:ascii="Times New Roman" w:hAnsi="Times New Roman" w:cs="Times New Roman"/>
          <w:color w:val="auto"/>
          <w:sz w:val="24"/>
          <w:szCs w:val="24"/>
        </w:rPr>
        <w:t>Cukrovarnická, Na Ořechovce</w:t>
      </w:r>
      <w:r w:rsidRPr="00D23DB3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 w:rsidR="003C2693" w:rsidRPr="00D23DB3">
        <w:rPr>
          <w:rFonts w:ascii="Times New Roman" w:hAnsi="Times New Roman" w:cs="Times New Roman"/>
          <w:color w:val="auto"/>
          <w:sz w:val="24"/>
          <w:szCs w:val="24"/>
        </w:rPr>
        <w:t>U Laboratoře a z ulice Špálova</w:t>
      </w:r>
      <w:r w:rsidRPr="00D23DB3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0C78A7" w:rsidRPr="003C2693" w:rsidRDefault="00850D2E" w:rsidP="008E6401">
      <w:pPr>
        <w:pStyle w:val="499textodrazeny"/>
        <w:numPr>
          <w:ilvl w:val="0"/>
          <w:numId w:val="8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2693">
        <w:rPr>
          <w:rFonts w:ascii="Times New Roman" w:hAnsi="Times New Roman" w:cs="Times New Roman"/>
          <w:color w:val="000000" w:themeColor="text1"/>
          <w:sz w:val="24"/>
          <w:szCs w:val="24"/>
        </w:rPr>
        <w:t>napojení území na stávající dopravní infrastrukturu</w:t>
      </w:r>
      <w:r w:rsidR="000C78A7" w:rsidRPr="003C26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</w:p>
    <w:p w:rsidR="00850D2E" w:rsidRPr="00D23DB3" w:rsidRDefault="00C15FCD" w:rsidP="00D12599">
      <w:pPr>
        <w:pStyle w:val="499textodrazeny"/>
        <w:rPr>
          <w:rFonts w:ascii="Times New Roman" w:hAnsi="Times New Roman" w:cs="Times New Roman"/>
          <w:color w:val="auto"/>
          <w:sz w:val="24"/>
          <w:szCs w:val="24"/>
        </w:rPr>
      </w:pPr>
      <w:r w:rsidRPr="00D23DB3">
        <w:rPr>
          <w:rFonts w:ascii="Times New Roman" w:hAnsi="Times New Roman" w:cs="Times New Roman"/>
          <w:color w:val="auto"/>
          <w:sz w:val="24"/>
          <w:szCs w:val="24"/>
        </w:rPr>
        <w:t>O</w:t>
      </w:r>
      <w:r w:rsidR="000C78A7" w:rsidRPr="00D23DB3">
        <w:rPr>
          <w:rFonts w:ascii="Times New Roman" w:hAnsi="Times New Roman" w:cs="Times New Roman"/>
          <w:color w:val="auto"/>
          <w:sz w:val="24"/>
          <w:szCs w:val="24"/>
        </w:rPr>
        <w:t xml:space="preserve">bjekt je zpřístupněn z ulice </w:t>
      </w:r>
      <w:r w:rsidR="003C2693" w:rsidRPr="00D23DB3">
        <w:rPr>
          <w:rFonts w:ascii="Times New Roman" w:hAnsi="Times New Roman" w:cs="Times New Roman"/>
          <w:color w:val="auto"/>
          <w:sz w:val="24"/>
          <w:szCs w:val="24"/>
        </w:rPr>
        <w:t>Cukrovarnická</w:t>
      </w:r>
      <w:r w:rsidR="005460D0">
        <w:rPr>
          <w:rFonts w:ascii="Times New Roman" w:hAnsi="Times New Roman" w:cs="Times New Roman"/>
          <w:color w:val="auto"/>
          <w:sz w:val="24"/>
          <w:szCs w:val="24"/>
        </w:rPr>
        <w:t xml:space="preserve"> a </w:t>
      </w:r>
      <w:r w:rsidR="00407D26">
        <w:rPr>
          <w:rFonts w:ascii="Times New Roman" w:hAnsi="Times New Roman" w:cs="Times New Roman"/>
          <w:color w:val="auto"/>
          <w:sz w:val="24"/>
          <w:szCs w:val="24"/>
        </w:rPr>
        <w:t xml:space="preserve">z ulice </w:t>
      </w:r>
      <w:r w:rsidR="005460D0">
        <w:rPr>
          <w:rFonts w:ascii="Times New Roman" w:hAnsi="Times New Roman" w:cs="Times New Roman"/>
          <w:color w:val="auto"/>
          <w:sz w:val="24"/>
          <w:szCs w:val="24"/>
        </w:rPr>
        <w:t>U Laboratoře.</w:t>
      </w:r>
    </w:p>
    <w:p w:rsidR="00EA1EBF" w:rsidRPr="005460D0" w:rsidRDefault="00850D2E" w:rsidP="001B613F">
      <w:pPr>
        <w:pStyle w:val="499textodrazeny"/>
        <w:numPr>
          <w:ilvl w:val="0"/>
          <w:numId w:val="8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60D0">
        <w:rPr>
          <w:rFonts w:ascii="Times New Roman" w:hAnsi="Times New Roman" w:cs="Times New Roman"/>
          <w:color w:val="000000" w:themeColor="text1"/>
          <w:sz w:val="24"/>
          <w:szCs w:val="24"/>
        </w:rPr>
        <w:t>doprava v</w:t>
      </w:r>
      <w:r w:rsidR="004B7297" w:rsidRPr="005460D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5460D0">
        <w:rPr>
          <w:rFonts w:ascii="Times New Roman" w:hAnsi="Times New Roman" w:cs="Times New Roman"/>
          <w:color w:val="000000" w:themeColor="text1"/>
          <w:sz w:val="24"/>
          <w:szCs w:val="24"/>
        </w:rPr>
        <w:t>klidu</w:t>
      </w:r>
      <w:r w:rsidR="004B7297" w:rsidRPr="005460D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840E62" w:rsidRPr="005460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23DB3" w:rsidRPr="005460D0">
        <w:rPr>
          <w:rFonts w:ascii="Times New Roman" w:hAnsi="Times New Roman" w:cs="Times New Roman"/>
          <w:color w:val="000000" w:themeColor="text1"/>
          <w:sz w:val="24"/>
          <w:szCs w:val="24"/>
        </w:rPr>
        <w:t>neřeší se</w:t>
      </w:r>
    </w:p>
    <w:p w:rsidR="00850D2E" w:rsidRPr="00FD75DD" w:rsidRDefault="00850D2E" w:rsidP="008E6401">
      <w:pPr>
        <w:pStyle w:val="499textodrazeny"/>
        <w:numPr>
          <w:ilvl w:val="0"/>
          <w:numId w:val="8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75DD">
        <w:rPr>
          <w:rFonts w:ascii="Times New Roman" w:hAnsi="Times New Roman" w:cs="Times New Roman"/>
          <w:color w:val="000000" w:themeColor="text1"/>
          <w:sz w:val="24"/>
          <w:szCs w:val="24"/>
        </w:rPr>
        <w:t>pěší a cyklistické stezky</w:t>
      </w:r>
      <w:r w:rsidR="004B7297" w:rsidRPr="00FD75DD">
        <w:rPr>
          <w:rFonts w:ascii="Times New Roman" w:hAnsi="Times New Roman" w:cs="Times New Roman"/>
          <w:color w:val="000000" w:themeColor="text1"/>
          <w:sz w:val="24"/>
          <w:szCs w:val="24"/>
        </w:rPr>
        <w:t>: neřeší se</w:t>
      </w:r>
      <w:r w:rsidRPr="00FD75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50D2E" w:rsidRPr="00FD75DD" w:rsidRDefault="00850D2E" w:rsidP="00C96160">
      <w:pPr>
        <w:pStyle w:val="4992uroven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75DD">
        <w:rPr>
          <w:rFonts w:ascii="Times New Roman" w:hAnsi="Times New Roman" w:cs="Times New Roman"/>
          <w:color w:val="000000" w:themeColor="text1"/>
          <w:sz w:val="24"/>
          <w:szCs w:val="24"/>
        </w:rPr>
        <w:t>B.5</w:t>
      </w:r>
      <w:r w:rsidRPr="00FD75DD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Řešení vegetace a souvisejících terénních úprav</w:t>
      </w:r>
    </w:p>
    <w:p w:rsidR="00850D2E" w:rsidRPr="00FD75DD" w:rsidRDefault="00850D2E" w:rsidP="008E6401">
      <w:pPr>
        <w:pStyle w:val="499textodrazeny"/>
        <w:numPr>
          <w:ilvl w:val="0"/>
          <w:numId w:val="8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75DD">
        <w:rPr>
          <w:rFonts w:ascii="Times New Roman" w:hAnsi="Times New Roman" w:cs="Times New Roman"/>
          <w:color w:val="000000" w:themeColor="text1"/>
          <w:sz w:val="24"/>
          <w:szCs w:val="24"/>
        </w:rPr>
        <w:t>terénní úpravy</w:t>
      </w:r>
      <w:r w:rsidR="004B7297" w:rsidRPr="00FD75DD">
        <w:rPr>
          <w:rFonts w:ascii="Times New Roman" w:hAnsi="Times New Roman" w:cs="Times New Roman"/>
          <w:color w:val="000000" w:themeColor="text1"/>
          <w:sz w:val="24"/>
          <w:szCs w:val="24"/>
        </w:rPr>
        <w:t>: neřeší se</w:t>
      </w:r>
      <w:r w:rsidRPr="00FD75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50D2E" w:rsidRPr="00FD75DD" w:rsidRDefault="00850D2E" w:rsidP="008E6401">
      <w:pPr>
        <w:pStyle w:val="499textodrazeny"/>
        <w:numPr>
          <w:ilvl w:val="0"/>
          <w:numId w:val="8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75DD">
        <w:rPr>
          <w:rFonts w:ascii="Times New Roman" w:hAnsi="Times New Roman" w:cs="Times New Roman"/>
          <w:color w:val="000000" w:themeColor="text1"/>
          <w:sz w:val="24"/>
          <w:szCs w:val="24"/>
        </w:rPr>
        <w:t>použité vegetační prvky</w:t>
      </w:r>
      <w:r w:rsidR="004B7297" w:rsidRPr="00FD75DD">
        <w:rPr>
          <w:rFonts w:ascii="Times New Roman" w:hAnsi="Times New Roman" w:cs="Times New Roman"/>
          <w:color w:val="000000" w:themeColor="text1"/>
          <w:sz w:val="24"/>
          <w:szCs w:val="24"/>
        </w:rPr>
        <w:t>: neřeší se</w:t>
      </w:r>
    </w:p>
    <w:p w:rsidR="00850D2E" w:rsidRPr="00FD75DD" w:rsidRDefault="00850D2E" w:rsidP="008E6401">
      <w:pPr>
        <w:pStyle w:val="499textodrazeny"/>
        <w:numPr>
          <w:ilvl w:val="0"/>
          <w:numId w:val="8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75DD">
        <w:rPr>
          <w:rFonts w:ascii="Times New Roman" w:hAnsi="Times New Roman" w:cs="Times New Roman"/>
          <w:color w:val="000000" w:themeColor="text1"/>
          <w:sz w:val="24"/>
          <w:szCs w:val="24"/>
        </w:rPr>
        <w:t>biotechnická opatření</w:t>
      </w:r>
      <w:r w:rsidR="004B7297" w:rsidRPr="00FD75DD">
        <w:rPr>
          <w:rFonts w:ascii="Times New Roman" w:hAnsi="Times New Roman" w:cs="Times New Roman"/>
          <w:color w:val="000000" w:themeColor="text1"/>
          <w:sz w:val="24"/>
          <w:szCs w:val="24"/>
        </w:rPr>
        <w:t>: neřeší se</w:t>
      </w:r>
    </w:p>
    <w:p w:rsidR="00850D2E" w:rsidRPr="00FD75DD" w:rsidRDefault="00850D2E" w:rsidP="008E6401">
      <w:pPr>
        <w:pStyle w:val="499textodrazeny"/>
        <w:numPr>
          <w:ilvl w:val="0"/>
          <w:numId w:val="8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75DD">
        <w:rPr>
          <w:rFonts w:ascii="Times New Roman" w:hAnsi="Times New Roman" w:cs="Times New Roman"/>
          <w:color w:val="000000" w:themeColor="text1"/>
          <w:sz w:val="24"/>
          <w:szCs w:val="24"/>
        </w:rPr>
        <w:t>údržba</w:t>
      </w:r>
      <w:r w:rsidR="004B7297" w:rsidRPr="00FD75DD">
        <w:rPr>
          <w:rFonts w:ascii="Times New Roman" w:hAnsi="Times New Roman" w:cs="Times New Roman"/>
          <w:color w:val="000000" w:themeColor="text1"/>
          <w:sz w:val="24"/>
          <w:szCs w:val="24"/>
        </w:rPr>
        <w:t>: neřeší se</w:t>
      </w:r>
    </w:p>
    <w:p w:rsidR="00850D2E" w:rsidRPr="00FD75DD" w:rsidRDefault="00850D2E" w:rsidP="00C96160">
      <w:pPr>
        <w:pStyle w:val="4992uroven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75DD">
        <w:rPr>
          <w:rFonts w:ascii="Times New Roman" w:hAnsi="Times New Roman" w:cs="Times New Roman"/>
          <w:color w:val="000000" w:themeColor="text1"/>
          <w:sz w:val="24"/>
          <w:szCs w:val="24"/>
        </w:rPr>
        <w:t>B.6</w:t>
      </w:r>
      <w:r w:rsidRPr="00FD75DD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Popis vlivů stavby na životní prostředí a ochrana zvláštních zájmů</w:t>
      </w:r>
    </w:p>
    <w:p w:rsidR="00850D2E" w:rsidRPr="00FD75DD" w:rsidRDefault="00850D2E" w:rsidP="008E6401">
      <w:pPr>
        <w:pStyle w:val="499textodrazeny"/>
        <w:numPr>
          <w:ilvl w:val="0"/>
          <w:numId w:val="91"/>
        </w:numPr>
        <w:tabs>
          <w:tab w:val="clear" w:pos="1069"/>
          <w:tab w:val="left" w:pos="108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75DD">
        <w:rPr>
          <w:rFonts w:ascii="Times New Roman" w:hAnsi="Times New Roman" w:cs="Times New Roman"/>
          <w:color w:val="000000" w:themeColor="text1"/>
          <w:sz w:val="24"/>
          <w:szCs w:val="24"/>
        </w:rPr>
        <w:t>vliv na životní prostředí – ovzduší, hluk, voda, odpady a půda</w:t>
      </w:r>
    </w:p>
    <w:p w:rsidR="004F5803" w:rsidRPr="00FD75DD" w:rsidRDefault="004F5803" w:rsidP="005036AD">
      <w:pPr>
        <w:pStyle w:val="499textodrazeny"/>
        <w:tabs>
          <w:tab w:val="left" w:pos="900"/>
        </w:tabs>
        <w:spacing w:before="0"/>
        <w:ind w:left="107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75DD">
        <w:rPr>
          <w:rFonts w:ascii="Times New Roman" w:hAnsi="Times New Roman"/>
          <w:i/>
          <w:color w:val="000000" w:themeColor="text1"/>
          <w:sz w:val="24"/>
          <w:szCs w:val="24"/>
        </w:rPr>
        <w:t xml:space="preserve">Ovzduší </w:t>
      </w:r>
      <w:r w:rsidRPr="00FD75DD">
        <w:rPr>
          <w:rFonts w:ascii="Times New Roman" w:hAnsi="Times New Roman"/>
          <w:color w:val="000000" w:themeColor="text1"/>
          <w:sz w:val="22"/>
          <w:szCs w:val="22"/>
        </w:rPr>
        <w:t xml:space="preserve">– </w:t>
      </w:r>
      <w:r w:rsidRPr="00FD75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hodnocení emisí škodlivin. </w:t>
      </w:r>
      <w:r w:rsidR="00FD75DD" w:rsidRPr="00FD75DD">
        <w:rPr>
          <w:rFonts w:ascii="Times New Roman" w:hAnsi="Times New Roman" w:cs="Times New Roman"/>
          <w:color w:val="000000" w:themeColor="text1"/>
          <w:sz w:val="24"/>
          <w:szCs w:val="24"/>
        </w:rPr>
        <w:t>Neřeší se – je stávající</w:t>
      </w:r>
    </w:p>
    <w:p w:rsidR="004F5803" w:rsidRPr="00FD75DD" w:rsidRDefault="004F5803" w:rsidP="004F5803">
      <w:pPr>
        <w:pStyle w:val="499textodrazeny"/>
        <w:ind w:left="106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75DD">
        <w:rPr>
          <w:rFonts w:ascii="Times New Roman" w:hAnsi="Times New Roman"/>
          <w:i/>
          <w:color w:val="000000" w:themeColor="text1"/>
          <w:sz w:val="24"/>
          <w:szCs w:val="24"/>
        </w:rPr>
        <w:t>Hluk – ochrana hluku</w:t>
      </w:r>
      <w:r w:rsidRPr="00FD75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Užívání objektu nebude produkovat zvýšenou hladinu hluku do okolního prostředí.</w:t>
      </w:r>
    </w:p>
    <w:p w:rsidR="004F5803" w:rsidRPr="00FD75DD" w:rsidRDefault="004F5803" w:rsidP="004F5803">
      <w:pPr>
        <w:pStyle w:val="499textodrazeny"/>
        <w:ind w:left="106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75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D75DD">
        <w:rPr>
          <w:rFonts w:ascii="Times New Roman" w:hAnsi="Times New Roman"/>
          <w:i/>
          <w:color w:val="000000" w:themeColor="text1"/>
          <w:sz w:val="24"/>
          <w:szCs w:val="24"/>
        </w:rPr>
        <w:t>Splaškové vody</w:t>
      </w:r>
      <w:r w:rsidRPr="00FD75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460D0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FD75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460D0">
        <w:rPr>
          <w:rFonts w:ascii="Times New Roman" w:hAnsi="Times New Roman" w:cs="Times New Roman"/>
          <w:color w:val="000000" w:themeColor="text1"/>
          <w:sz w:val="24"/>
          <w:szCs w:val="24"/>
        </w:rPr>
        <w:t>neřeší se.</w:t>
      </w:r>
    </w:p>
    <w:p w:rsidR="004F5803" w:rsidRPr="00FD75DD" w:rsidRDefault="004F5803" w:rsidP="004F5803">
      <w:pPr>
        <w:pStyle w:val="499textodrazeny"/>
        <w:ind w:left="106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75DD">
        <w:rPr>
          <w:rFonts w:ascii="Times New Roman" w:hAnsi="Times New Roman"/>
          <w:i/>
          <w:color w:val="000000" w:themeColor="text1"/>
          <w:sz w:val="24"/>
          <w:szCs w:val="24"/>
        </w:rPr>
        <w:t>Dešťové vody</w:t>
      </w:r>
      <w:r w:rsidRPr="00FD75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- </w:t>
      </w:r>
      <w:r w:rsidR="005460D0">
        <w:rPr>
          <w:rFonts w:ascii="Times New Roman" w:hAnsi="Times New Roman" w:cs="Times New Roman"/>
          <w:color w:val="000000" w:themeColor="text1"/>
          <w:sz w:val="24"/>
          <w:szCs w:val="24"/>
        </w:rPr>
        <w:t>množství odváděných dešťových vod se nemění.</w:t>
      </w:r>
    </w:p>
    <w:p w:rsidR="004F5803" w:rsidRPr="00B5489B" w:rsidRDefault="004F5803" w:rsidP="004F5803">
      <w:pPr>
        <w:pStyle w:val="499textodrazeny"/>
        <w:ind w:left="106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489B">
        <w:rPr>
          <w:rFonts w:ascii="Times New Roman" w:hAnsi="Times New Roman"/>
          <w:i/>
          <w:color w:val="000000" w:themeColor="text1"/>
          <w:sz w:val="24"/>
          <w:szCs w:val="24"/>
        </w:rPr>
        <w:t>Domovní odpad</w:t>
      </w:r>
      <w:r w:rsidRPr="00B548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nádoby na TDO </w:t>
      </w:r>
      <w:r w:rsidR="0014295C" w:rsidRPr="00B5489B">
        <w:rPr>
          <w:rFonts w:ascii="Times New Roman" w:hAnsi="Times New Roman" w:cs="Times New Roman"/>
          <w:color w:val="000000" w:themeColor="text1"/>
          <w:sz w:val="24"/>
          <w:szCs w:val="24"/>
        </w:rPr>
        <w:t>jsou</w:t>
      </w:r>
      <w:r w:rsidRPr="00B548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umístěny </w:t>
      </w:r>
      <w:r w:rsidR="005D041E" w:rsidRPr="00B548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ve </w:t>
      </w:r>
      <w:r w:rsidR="0014295C" w:rsidRPr="00B5489B">
        <w:rPr>
          <w:rFonts w:ascii="Times New Roman" w:hAnsi="Times New Roman" w:cs="Times New Roman"/>
          <w:color w:val="000000" w:themeColor="text1"/>
          <w:sz w:val="24"/>
          <w:szCs w:val="24"/>
        </w:rPr>
        <w:t>dvo</w:t>
      </w:r>
      <w:r w:rsidR="005D041E" w:rsidRPr="00B5489B">
        <w:rPr>
          <w:rFonts w:ascii="Times New Roman" w:hAnsi="Times New Roman" w:cs="Times New Roman"/>
          <w:color w:val="000000" w:themeColor="text1"/>
          <w:sz w:val="24"/>
          <w:szCs w:val="24"/>
        </w:rPr>
        <w:t>ře</w:t>
      </w:r>
      <w:r w:rsidRPr="00B548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svoz </w:t>
      </w:r>
      <w:r w:rsidR="0014295C" w:rsidRPr="00B5489B">
        <w:rPr>
          <w:rFonts w:ascii="Times New Roman" w:hAnsi="Times New Roman" w:cs="Times New Roman"/>
          <w:color w:val="000000" w:themeColor="text1"/>
          <w:sz w:val="24"/>
          <w:szCs w:val="24"/>
        </w:rPr>
        <w:t>je</w:t>
      </w:r>
      <w:r w:rsidRPr="00B548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zajištěn Technickými službami města</w:t>
      </w:r>
      <w:r w:rsidR="00AA66AA" w:rsidRPr="00B548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upravený smlouvou </w:t>
      </w:r>
      <w:r w:rsidR="00FD75DD" w:rsidRPr="00B5489B">
        <w:rPr>
          <w:rFonts w:ascii="Times New Roman" w:hAnsi="Times New Roman" w:cs="Times New Roman"/>
          <w:color w:val="000000" w:themeColor="text1"/>
          <w:sz w:val="24"/>
          <w:szCs w:val="24"/>
        </w:rPr>
        <w:t>s investorem.</w:t>
      </w:r>
    </w:p>
    <w:p w:rsidR="00850D2E" w:rsidRPr="00B5489B" w:rsidRDefault="00850D2E" w:rsidP="008E6401">
      <w:pPr>
        <w:pStyle w:val="499textodrazeny"/>
        <w:numPr>
          <w:ilvl w:val="0"/>
          <w:numId w:val="91"/>
        </w:numPr>
        <w:tabs>
          <w:tab w:val="clear" w:pos="1069"/>
          <w:tab w:val="left" w:pos="108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489B">
        <w:rPr>
          <w:rFonts w:ascii="Times New Roman" w:hAnsi="Times New Roman" w:cs="Times New Roman"/>
          <w:color w:val="000000" w:themeColor="text1"/>
          <w:sz w:val="24"/>
          <w:szCs w:val="24"/>
        </w:rPr>
        <w:t>vliv na přírodu a krajinu</w:t>
      </w:r>
      <w:r w:rsidR="004B7297" w:rsidRPr="00B5489B">
        <w:rPr>
          <w:rFonts w:ascii="Times New Roman" w:hAnsi="Times New Roman" w:cs="Times New Roman"/>
          <w:color w:val="000000" w:themeColor="text1"/>
          <w:sz w:val="24"/>
          <w:szCs w:val="24"/>
        </w:rPr>
        <w:t>: stavba nemá negativní vliv na přírodu a krajinu</w:t>
      </w:r>
    </w:p>
    <w:p w:rsidR="00850D2E" w:rsidRPr="00B5489B" w:rsidRDefault="00850D2E" w:rsidP="008E6401">
      <w:pPr>
        <w:pStyle w:val="499textodrazeny"/>
        <w:numPr>
          <w:ilvl w:val="0"/>
          <w:numId w:val="91"/>
        </w:numPr>
        <w:tabs>
          <w:tab w:val="clear" w:pos="1069"/>
          <w:tab w:val="left" w:pos="108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489B">
        <w:rPr>
          <w:rFonts w:ascii="Times New Roman" w:hAnsi="Times New Roman" w:cs="Times New Roman"/>
          <w:color w:val="000000" w:themeColor="text1"/>
          <w:sz w:val="24"/>
          <w:szCs w:val="24"/>
        </w:rPr>
        <w:t>vliv na Naturu 2000</w:t>
      </w:r>
      <w:r w:rsidR="004B7297" w:rsidRPr="00B5489B">
        <w:rPr>
          <w:rFonts w:ascii="Times New Roman" w:hAnsi="Times New Roman" w:cs="Times New Roman"/>
          <w:color w:val="000000" w:themeColor="text1"/>
          <w:sz w:val="24"/>
          <w:szCs w:val="24"/>
        </w:rPr>
        <w:t>: neřeší se</w:t>
      </w:r>
      <w:r w:rsidRPr="00B548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50D2E" w:rsidRPr="00B5489B" w:rsidRDefault="00850D2E" w:rsidP="008E6401">
      <w:pPr>
        <w:pStyle w:val="499textodrazeny"/>
        <w:numPr>
          <w:ilvl w:val="0"/>
          <w:numId w:val="91"/>
        </w:numPr>
        <w:tabs>
          <w:tab w:val="clear" w:pos="1069"/>
          <w:tab w:val="left" w:pos="108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489B">
        <w:rPr>
          <w:rFonts w:ascii="Times New Roman" w:hAnsi="Times New Roman" w:cs="Times New Roman"/>
          <w:color w:val="000000" w:themeColor="text1"/>
          <w:sz w:val="24"/>
          <w:szCs w:val="24"/>
        </w:rPr>
        <w:t>údaje ze závěrů zjišťovacího řízení</w:t>
      </w:r>
      <w:r w:rsidR="004B7297" w:rsidRPr="00B5489B">
        <w:rPr>
          <w:rFonts w:ascii="Times New Roman" w:hAnsi="Times New Roman" w:cs="Times New Roman"/>
          <w:color w:val="000000" w:themeColor="text1"/>
          <w:sz w:val="24"/>
          <w:szCs w:val="24"/>
        </w:rPr>
        <w:t>: nebylo provedeno</w:t>
      </w:r>
    </w:p>
    <w:p w:rsidR="00850D2E" w:rsidRPr="00B5489B" w:rsidRDefault="00850D2E" w:rsidP="008E6401">
      <w:pPr>
        <w:pStyle w:val="499textodrazeny"/>
        <w:numPr>
          <w:ilvl w:val="0"/>
          <w:numId w:val="91"/>
        </w:numPr>
        <w:tabs>
          <w:tab w:val="clear" w:pos="1069"/>
          <w:tab w:val="left" w:pos="108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489B">
        <w:rPr>
          <w:rFonts w:ascii="Times New Roman" w:hAnsi="Times New Roman" w:cs="Times New Roman"/>
          <w:color w:val="000000" w:themeColor="text1"/>
          <w:sz w:val="24"/>
          <w:szCs w:val="24"/>
        </w:rPr>
        <w:t>podmínky ze stanoviska EIA</w:t>
      </w:r>
      <w:r w:rsidR="004B7297" w:rsidRPr="00B5489B">
        <w:rPr>
          <w:rFonts w:ascii="Times New Roman" w:hAnsi="Times New Roman" w:cs="Times New Roman"/>
          <w:color w:val="000000" w:themeColor="text1"/>
          <w:sz w:val="24"/>
          <w:szCs w:val="24"/>
        </w:rPr>
        <w:t>: nejsou</w:t>
      </w:r>
      <w:r w:rsidRPr="00B548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50D2E" w:rsidRPr="00B5489B" w:rsidRDefault="00850D2E" w:rsidP="008E6401">
      <w:pPr>
        <w:pStyle w:val="499textodrazeny"/>
        <w:numPr>
          <w:ilvl w:val="0"/>
          <w:numId w:val="91"/>
        </w:numPr>
        <w:tabs>
          <w:tab w:val="clear" w:pos="1069"/>
          <w:tab w:val="left" w:pos="108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489B">
        <w:rPr>
          <w:rFonts w:ascii="Times New Roman" w:hAnsi="Times New Roman" w:cs="Times New Roman"/>
          <w:color w:val="000000" w:themeColor="text1"/>
          <w:sz w:val="24"/>
          <w:szCs w:val="24"/>
        </w:rPr>
        <w:t>ochranná a bezpečnostní pásma</w:t>
      </w:r>
      <w:r w:rsidR="004B7297" w:rsidRPr="00B5489B">
        <w:rPr>
          <w:rFonts w:ascii="Times New Roman" w:hAnsi="Times New Roman" w:cs="Times New Roman"/>
          <w:color w:val="000000" w:themeColor="text1"/>
          <w:sz w:val="24"/>
          <w:szCs w:val="24"/>
        </w:rPr>
        <w:t>: nevyskytují se</w:t>
      </w:r>
      <w:r w:rsidRPr="00B548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CA48CB" w:rsidRPr="00B5489B" w:rsidRDefault="00850D2E" w:rsidP="00C96160">
      <w:pPr>
        <w:pStyle w:val="4992uroven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489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B.7</w:t>
      </w:r>
      <w:r w:rsidRPr="00B5489B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Ochrana obyvatelstva</w:t>
      </w:r>
    </w:p>
    <w:p w:rsidR="00850D2E" w:rsidRPr="00B5489B" w:rsidRDefault="00850D2E" w:rsidP="00C04B6A">
      <w:pPr>
        <w:tabs>
          <w:tab w:val="left" w:pos="902"/>
        </w:tabs>
        <w:spacing w:after="120"/>
        <w:ind w:left="99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489B">
        <w:rPr>
          <w:rFonts w:ascii="Times New Roman" w:hAnsi="Times New Roman" w:cs="Times New Roman"/>
          <w:color w:val="000000" w:themeColor="text1"/>
          <w:sz w:val="24"/>
          <w:szCs w:val="24"/>
        </w:rPr>
        <w:t>Splnění základních požadavků na řešení civilní ochrany obyvatelstva</w:t>
      </w:r>
      <w:r w:rsidR="004B7297" w:rsidRPr="00B5489B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236B64" w:rsidRPr="00B548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B7297" w:rsidRPr="00B548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není </w:t>
      </w:r>
      <w:r w:rsidR="00CA48CB" w:rsidRPr="00B548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B7297" w:rsidRPr="00B5489B">
        <w:rPr>
          <w:rFonts w:ascii="Times New Roman" w:hAnsi="Times New Roman" w:cs="Times New Roman"/>
          <w:color w:val="000000" w:themeColor="text1"/>
          <w:sz w:val="24"/>
          <w:szCs w:val="24"/>
        </w:rPr>
        <w:t>požadováno</w:t>
      </w:r>
    </w:p>
    <w:p w:rsidR="00850D2E" w:rsidRPr="00B5489B" w:rsidRDefault="00850D2E" w:rsidP="00C04B6A">
      <w:pPr>
        <w:pStyle w:val="4992uroven"/>
        <w:spacing w:before="0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489B">
        <w:rPr>
          <w:rFonts w:ascii="Times New Roman" w:hAnsi="Times New Roman" w:cs="Times New Roman"/>
          <w:color w:val="000000" w:themeColor="text1"/>
          <w:sz w:val="24"/>
          <w:szCs w:val="24"/>
        </w:rPr>
        <w:t>B.8</w:t>
      </w:r>
      <w:r w:rsidRPr="00B5489B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Zásady organizace výstavby</w:t>
      </w:r>
    </w:p>
    <w:p w:rsidR="00850D2E" w:rsidRPr="00B5489B" w:rsidRDefault="00850D2E" w:rsidP="008E6401">
      <w:pPr>
        <w:pStyle w:val="499textodrazeny"/>
        <w:numPr>
          <w:ilvl w:val="0"/>
          <w:numId w:val="83"/>
        </w:numPr>
        <w:tabs>
          <w:tab w:val="clear" w:pos="1069"/>
          <w:tab w:val="left" w:pos="108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489B">
        <w:rPr>
          <w:rFonts w:ascii="Times New Roman" w:hAnsi="Times New Roman" w:cs="Times New Roman"/>
          <w:color w:val="000000" w:themeColor="text1"/>
          <w:sz w:val="24"/>
          <w:szCs w:val="24"/>
        </w:rPr>
        <w:t>potřeby a spotřeby rozhodujících médií a hmot, jejich zajištění</w:t>
      </w:r>
      <w:r w:rsidR="00F84CB8" w:rsidRPr="00B548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</w:p>
    <w:p w:rsidR="005D041E" w:rsidRPr="00B5489B" w:rsidRDefault="005D041E" w:rsidP="005D041E">
      <w:pPr>
        <w:pStyle w:val="499textodrazeny"/>
        <w:ind w:left="106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489B">
        <w:rPr>
          <w:rFonts w:ascii="Times New Roman" w:hAnsi="Times New Roman" w:cs="Times New Roman"/>
          <w:color w:val="000000" w:themeColor="text1"/>
          <w:sz w:val="24"/>
          <w:szCs w:val="24"/>
        </w:rPr>
        <w:t>Energie a voda budou odebírány z odběrných míst pro budoucí objekt.</w:t>
      </w:r>
    </w:p>
    <w:p w:rsidR="00850D2E" w:rsidRPr="00B5489B" w:rsidRDefault="00850D2E" w:rsidP="008E6401">
      <w:pPr>
        <w:pStyle w:val="499textodrazeny"/>
        <w:numPr>
          <w:ilvl w:val="0"/>
          <w:numId w:val="83"/>
        </w:numPr>
        <w:tabs>
          <w:tab w:val="clear" w:pos="1069"/>
          <w:tab w:val="left" w:pos="108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489B">
        <w:rPr>
          <w:rFonts w:ascii="Times New Roman" w:hAnsi="Times New Roman" w:cs="Times New Roman"/>
          <w:color w:val="000000" w:themeColor="text1"/>
          <w:sz w:val="24"/>
          <w:szCs w:val="24"/>
        </w:rPr>
        <w:t>odvodnění staveniště</w:t>
      </w:r>
      <w:r w:rsidR="00F84CB8" w:rsidRPr="00B5489B">
        <w:rPr>
          <w:rFonts w:ascii="Times New Roman" w:hAnsi="Times New Roman" w:cs="Times New Roman"/>
          <w:color w:val="000000" w:themeColor="text1"/>
          <w:sz w:val="24"/>
          <w:szCs w:val="24"/>
        </w:rPr>
        <w:t>: neřeší se</w:t>
      </w:r>
    </w:p>
    <w:p w:rsidR="00850D2E" w:rsidRPr="00B5489B" w:rsidRDefault="00850D2E" w:rsidP="008E6401">
      <w:pPr>
        <w:pStyle w:val="499textodrazeny"/>
        <w:numPr>
          <w:ilvl w:val="0"/>
          <w:numId w:val="83"/>
        </w:numPr>
        <w:tabs>
          <w:tab w:val="clear" w:pos="1069"/>
          <w:tab w:val="left" w:pos="108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489B">
        <w:rPr>
          <w:rFonts w:ascii="Times New Roman" w:hAnsi="Times New Roman" w:cs="Times New Roman"/>
          <w:color w:val="000000" w:themeColor="text1"/>
          <w:sz w:val="24"/>
          <w:szCs w:val="24"/>
        </w:rPr>
        <w:t>napojení stavby na stávající dopravní infrastrukturu</w:t>
      </w:r>
      <w:r w:rsidR="00F84CB8" w:rsidRPr="00B5489B">
        <w:rPr>
          <w:rFonts w:ascii="Times New Roman" w:hAnsi="Times New Roman" w:cs="Times New Roman"/>
          <w:color w:val="000000" w:themeColor="text1"/>
          <w:sz w:val="24"/>
          <w:szCs w:val="24"/>
        </w:rPr>
        <w:t>: neřeší se</w:t>
      </w:r>
    </w:p>
    <w:p w:rsidR="00850D2E" w:rsidRPr="00B5489B" w:rsidRDefault="00850D2E" w:rsidP="008E6401">
      <w:pPr>
        <w:pStyle w:val="499textodrazeny"/>
        <w:numPr>
          <w:ilvl w:val="0"/>
          <w:numId w:val="83"/>
        </w:numPr>
        <w:tabs>
          <w:tab w:val="clear" w:pos="1069"/>
          <w:tab w:val="left" w:pos="108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489B">
        <w:rPr>
          <w:rFonts w:ascii="Times New Roman" w:hAnsi="Times New Roman" w:cs="Times New Roman"/>
          <w:color w:val="000000" w:themeColor="text1"/>
          <w:sz w:val="24"/>
          <w:szCs w:val="24"/>
        </w:rPr>
        <w:t>vliv stavby na okolní stavby a pozemky</w:t>
      </w:r>
      <w:r w:rsidR="00F84CB8" w:rsidRPr="00B5489B">
        <w:rPr>
          <w:rFonts w:ascii="Times New Roman" w:hAnsi="Times New Roman" w:cs="Times New Roman"/>
          <w:color w:val="000000" w:themeColor="text1"/>
          <w:sz w:val="24"/>
          <w:szCs w:val="24"/>
        </w:rPr>
        <w:t>: neřeší se</w:t>
      </w:r>
    </w:p>
    <w:p w:rsidR="00850D2E" w:rsidRPr="00B5489B" w:rsidRDefault="00850D2E" w:rsidP="008E6401">
      <w:pPr>
        <w:pStyle w:val="499textodrazeny"/>
        <w:numPr>
          <w:ilvl w:val="0"/>
          <w:numId w:val="83"/>
        </w:numPr>
        <w:tabs>
          <w:tab w:val="clear" w:pos="1069"/>
          <w:tab w:val="left" w:pos="108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489B">
        <w:rPr>
          <w:rFonts w:ascii="Times New Roman" w:hAnsi="Times New Roman" w:cs="Times New Roman"/>
          <w:color w:val="000000" w:themeColor="text1"/>
          <w:sz w:val="24"/>
          <w:szCs w:val="24"/>
        </w:rPr>
        <w:t>ochrana okolí a požadavky na asanace, demolice, kácení zeleně</w:t>
      </w:r>
      <w:r w:rsidR="00F84CB8" w:rsidRPr="00B5489B">
        <w:rPr>
          <w:rFonts w:ascii="Times New Roman" w:hAnsi="Times New Roman" w:cs="Times New Roman"/>
          <w:color w:val="000000" w:themeColor="text1"/>
          <w:sz w:val="24"/>
          <w:szCs w:val="24"/>
        </w:rPr>
        <w:t>: neřeší se</w:t>
      </w:r>
    </w:p>
    <w:p w:rsidR="00850D2E" w:rsidRPr="00B5489B" w:rsidRDefault="00850D2E" w:rsidP="008E6401">
      <w:pPr>
        <w:pStyle w:val="499textodrazeny"/>
        <w:numPr>
          <w:ilvl w:val="0"/>
          <w:numId w:val="83"/>
        </w:numPr>
        <w:tabs>
          <w:tab w:val="clear" w:pos="1069"/>
          <w:tab w:val="left" w:pos="108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489B">
        <w:rPr>
          <w:rFonts w:ascii="Times New Roman" w:hAnsi="Times New Roman" w:cs="Times New Roman"/>
          <w:color w:val="000000" w:themeColor="text1"/>
          <w:sz w:val="24"/>
          <w:szCs w:val="24"/>
        </w:rPr>
        <w:t>zábory pro stavbu (dočasné / trvalé)</w:t>
      </w:r>
      <w:r w:rsidR="00F84CB8" w:rsidRPr="00B5489B">
        <w:rPr>
          <w:rFonts w:ascii="Times New Roman" w:hAnsi="Times New Roman" w:cs="Times New Roman"/>
          <w:color w:val="000000" w:themeColor="text1"/>
          <w:sz w:val="24"/>
          <w:szCs w:val="24"/>
        </w:rPr>
        <w:t>: neřeší se</w:t>
      </w:r>
      <w:r w:rsidR="00417B5F">
        <w:rPr>
          <w:rFonts w:ascii="Times New Roman" w:hAnsi="Times New Roman" w:cs="Times New Roman"/>
          <w:color w:val="000000" w:themeColor="text1"/>
          <w:sz w:val="24"/>
          <w:szCs w:val="24"/>
        </w:rPr>
        <w:t>, pro potřeby staveniště (krátkodobé umístění kontejneru a nového stavebního materiálu) lze využít zpevněnou venkovní plochu přímo u řešené terasy</w:t>
      </w:r>
    </w:p>
    <w:p w:rsidR="00D36C8D" w:rsidRDefault="00850D2E" w:rsidP="008E6401">
      <w:pPr>
        <w:pStyle w:val="499textodrazeny"/>
        <w:numPr>
          <w:ilvl w:val="0"/>
          <w:numId w:val="83"/>
        </w:numPr>
        <w:tabs>
          <w:tab w:val="clear" w:pos="1069"/>
          <w:tab w:val="left" w:pos="108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489B">
        <w:rPr>
          <w:rFonts w:ascii="Times New Roman" w:hAnsi="Times New Roman" w:cs="Times New Roman"/>
          <w:color w:val="000000" w:themeColor="text1"/>
          <w:sz w:val="24"/>
          <w:szCs w:val="24"/>
        </w:rPr>
        <w:t>produkovaná množství a druhy odpadů a emisí při výstavbě, jejich likvidace</w:t>
      </w:r>
      <w:r w:rsidR="00D36C8D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850D2E" w:rsidRDefault="00CE0704" w:rsidP="008E6401">
      <w:pPr>
        <w:pStyle w:val="499textodrazeny"/>
        <w:numPr>
          <w:ilvl w:val="0"/>
          <w:numId w:val="83"/>
        </w:numPr>
        <w:tabs>
          <w:tab w:val="clear" w:pos="1069"/>
          <w:tab w:val="left" w:pos="108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489B">
        <w:rPr>
          <w:rFonts w:ascii="Times New Roman" w:hAnsi="Times New Roman" w:cs="Times New Roman"/>
          <w:color w:val="000000" w:themeColor="text1"/>
          <w:sz w:val="24"/>
          <w:szCs w:val="24"/>
        </w:rPr>
        <w:t>Stavební odpad bude tříděn a přednostně využit před odstraněním. Během všech fází výstavby budou dodržovány podmínky plynoucí ze zákona č.185/2001, o odpadech, zejména ustanovení § 10-16. Stavba nebude mít negativní vliv na sousední pozemky. S veškerým odpadem, který při stavebních úpravách a stavbě vznikne, bude naloženo v souladu se zákonem č. 185/2001 Sb., o odpadech a změně některých dalších zákonů, ve znění pozdějších předpisů (dále jen zákon o odpadech) a jeho prováděcích vyhlášek MŽP č. 381/2001 Sb., ve znění pozdějších předpisů a 383/2001 Sb., o podrobnostech nakládání s odpady, ve znění pozdějších předpisů, tj. bude vytříděn a předán oprávněným osobám k recyklaci a využití. Při stavbě nebude produkován nebezpečný odpad.</w:t>
      </w:r>
    </w:p>
    <w:p w:rsidR="00417B5F" w:rsidRPr="00B5489B" w:rsidRDefault="00417B5F" w:rsidP="00417B5F">
      <w:pPr>
        <w:pStyle w:val="499textodrazeny"/>
        <w:ind w:left="106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Odstraňované materiály (stávající skladba terasy) neobsahují azbest.</w:t>
      </w:r>
    </w:p>
    <w:p w:rsidR="00850D2E" w:rsidRPr="00B5489B" w:rsidRDefault="00850D2E" w:rsidP="008E6401">
      <w:pPr>
        <w:pStyle w:val="499textodrazeny"/>
        <w:numPr>
          <w:ilvl w:val="0"/>
          <w:numId w:val="83"/>
        </w:numPr>
        <w:tabs>
          <w:tab w:val="clear" w:pos="1069"/>
          <w:tab w:val="left" w:pos="108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489B">
        <w:rPr>
          <w:rFonts w:ascii="Times New Roman" w:hAnsi="Times New Roman" w:cs="Times New Roman"/>
          <w:color w:val="000000" w:themeColor="text1"/>
          <w:sz w:val="24"/>
          <w:szCs w:val="24"/>
        </w:rPr>
        <w:t>ochrana životního prostředí při výstavbě</w:t>
      </w:r>
      <w:r w:rsidR="00F84CB8" w:rsidRPr="00B5489B">
        <w:rPr>
          <w:rFonts w:ascii="Times New Roman" w:hAnsi="Times New Roman" w:cs="Times New Roman"/>
          <w:color w:val="000000" w:themeColor="text1"/>
          <w:sz w:val="24"/>
          <w:szCs w:val="24"/>
        </w:rPr>
        <w:t>: neřeší se</w:t>
      </w:r>
    </w:p>
    <w:p w:rsidR="00850D2E" w:rsidRPr="00B5489B" w:rsidRDefault="00850D2E" w:rsidP="008E6401">
      <w:pPr>
        <w:pStyle w:val="499textodrazeny"/>
        <w:numPr>
          <w:ilvl w:val="0"/>
          <w:numId w:val="83"/>
        </w:numPr>
        <w:tabs>
          <w:tab w:val="clear" w:pos="1069"/>
          <w:tab w:val="left" w:pos="108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489B">
        <w:rPr>
          <w:rFonts w:ascii="Times New Roman" w:hAnsi="Times New Roman" w:cs="Times New Roman"/>
          <w:color w:val="000000" w:themeColor="text1"/>
          <w:sz w:val="24"/>
          <w:szCs w:val="24"/>
        </w:rPr>
        <w:t>zásady bezpečnosti a ochrany zdraví při práci na staveništi, posouzení potřeby koordinátora bezpečnosti a ochrany zdraví při práci</w:t>
      </w:r>
      <w:r w:rsidR="00F84CB8" w:rsidRPr="00B548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5D041E" w:rsidRPr="00B5489B">
        <w:rPr>
          <w:rFonts w:ascii="Times New Roman" w:hAnsi="Times New Roman" w:cs="Times New Roman"/>
          <w:color w:val="000000" w:themeColor="text1"/>
          <w:sz w:val="24"/>
          <w:szCs w:val="24"/>
        </w:rPr>
        <w:t>navržená stavba nevyžaduje potřeby koordinátora bezpečnosti a ochrany zdraví při práci</w:t>
      </w:r>
    </w:p>
    <w:p w:rsidR="00850D2E" w:rsidRPr="00B5489B" w:rsidRDefault="00850D2E" w:rsidP="008E6401">
      <w:pPr>
        <w:pStyle w:val="499textodrazeny"/>
        <w:numPr>
          <w:ilvl w:val="0"/>
          <w:numId w:val="83"/>
        </w:numPr>
        <w:tabs>
          <w:tab w:val="clear" w:pos="1069"/>
          <w:tab w:val="left" w:pos="108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489B">
        <w:rPr>
          <w:rFonts w:ascii="Times New Roman" w:hAnsi="Times New Roman" w:cs="Times New Roman"/>
          <w:color w:val="000000" w:themeColor="text1"/>
          <w:sz w:val="24"/>
          <w:szCs w:val="24"/>
        </w:rPr>
        <w:t>úpravy pro bezbariérové užívání výstavbou dotčených staveb</w:t>
      </w:r>
      <w:r w:rsidR="00F84CB8" w:rsidRPr="00B5489B">
        <w:rPr>
          <w:rFonts w:ascii="Times New Roman" w:hAnsi="Times New Roman" w:cs="Times New Roman"/>
          <w:color w:val="000000" w:themeColor="text1"/>
          <w:sz w:val="24"/>
          <w:szCs w:val="24"/>
        </w:rPr>
        <w:t>: nejsou požadovány</w:t>
      </w:r>
    </w:p>
    <w:p w:rsidR="00850D2E" w:rsidRPr="00B5489B" w:rsidRDefault="00850D2E" w:rsidP="008E6401">
      <w:pPr>
        <w:pStyle w:val="499textodrazeny"/>
        <w:numPr>
          <w:ilvl w:val="0"/>
          <w:numId w:val="83"/>
        </w:numPr>
        <w:tabs>
          <w:tab w:val="clear" w:pos="1069"/>
          <w:tab w:val="left" w:pos="108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489B">
        <w:rPr>
          <w:rFonts w:ascii="Times New Roman" w:hAnsi="Times New Roman" w:cs="Times New Roman"/>
          <w:color w:val="000000" w:themeColor="text1"/>
          <w:sz w:val="24"/>
          <w:szCs w:val="24"/>
        </w:rPr>
        <w:t>zásady pro dopravně inženýrské opatření</w:t>
      </w:r>
      <w:r w:rsidR="00F84CB8" w:rsidRPr="00B5489B">
        <w:rPr>
          <w:rFonts w:ascii="Times New Roman" w:hAnsi="Times New Roman" w:cs="Times New Roman"/>
          <w:color w:val="000000" w:themeColor="text1"/>
          <w:sz w:val="24"/>
          <w:szCs w:val="24"/>
        </w:rPr>
        <w:t>: nejsou požadovány</w:t>
      </w:r>
    </w:p>
    <w:p w:rsidR="00C04B6A" w:rsidRDefault="00C04B6A" w:rsidP="005E1298">
      <w:pPr>
        <w:pStyle w:val="4991uroven"/>
        <w:rPr>
          <w:rFonts w:ascii="Times New Roman" w:hAnsi="Times New Roman" w:cs="Times New Roman"/>
          <w:b w:val="0"/>
          <w:bCs w:val="0"/>
          <w:color w:val="000000" w:themeColor="text1"/>
        </w:rPr>
      </w:pPr>
    </w:p>
    <w:p w:rsidR="00D23DB3" w:rsidRDefault="00D23DB3" w:rsidP="005E1298">
      <w:pPr>
        <w:pStyle w:val="4991uroven"/>
        <w:rPr>
          <w:rFonts w:ascii="Times New Roman" w:hAnsi="Times New Roman" w:cs="Times New Roman"/>
          <w:b w:val="0"/>
          <w:bCs w:val="0"/>
          <w:color w:val="000000" w:themeColor="text1"/>
        </w:rPr>
      </w:pPr>
    </w:p>
    <w:p w:rsidR="00D23DB3" w:rsidRDefault="00D23DB3" w:rsidP="005E1298">
      <w:pPr>
        <w:pStyle w:val="4991uroven"/>
        <w:rPr>
          <w:rFonts w:ascii="Times New Roman" w:hAnsi="Times New Roman" w:cs="Times New Roman"/>
          <w:b w:val="0"/>
          <w:bCs w:val="0"/>
          <w:color w:val="000000" w:themeColor="text1"/>
        </w:rPr>
      </w:pPr>
    </w:p>
    <w:p w:rsidR="005E1298" w:rsidRPr="00B5489B" w:rsidRDefault="005E1298" w:rsidP="005E1298">
      <w:pPr>
        <w:pStyle w:val="4991uroven"/>
        <w:rPr>
          <w:rFonts w:ascii="Times New Roman" w:hAnsi="Times New Roman" w:cs="Times New Roman"/>
          <w:b w:val="0"/>
          <w:bCs w:val="0"/>
          <w:color w:val="000000" w:themeColor="text1"/>
        </w:rPr>
      </w:pPr>
      <w:r w:rsidRPr="00B5489B">
        <w:rPr>
          <w:rFonts w:ascii="Times New Roman" w:hAnsi="Times New Roman" w:cs="Times New Roman"/>
          <w:b w:val="0"/>
          <w:bCs w:val="0"/>
          <w:color w:val="000000" w:themeColor="text1"/>
        </w:rPr>
        <w:t xml:space="preserve">Dne:    </w:t>
      </w:r>
      <w:r w:rsidR="00B5489B">
        <w:rPr>
          <w:rFonts w:ascii="Times New Roman" w:hAnsi="Times New Roman" w:cs="Times New Roman"/>
          <w:b w:val="0"/>
          <w:bCs w:val="0"/>
          <w:color w:val="000000" w:themeColor="text1"/>
        </w:rPr>
        <w:t>1</w:t>
      </w:r>
      <w:r w:rsidR="00417B5F">
        <w:rPr>
          <w:rFonts w:ascii="Times New Roman" w:hAnsi="Times New Roman" w:cs="Times New Roman"/>
          <w:b w:val="0"/>
          <w:bCs w:val="0"/>
          <w:color w:val="000000" w:themeColor="text1"/>
        </w:rPr>
        <w:t>7</w:t>
      </w:r>
      <w:r w:rsidR="00B5489B">
        <w:rPr>
          <w:rFonts w:ascii="Times New Roman" w:hAnsi="Times New Roman" w:cs="Times New Roman"/>
          <w:b w:val="0"/>
          <w:bCs w:val="0"/>
          <w:color w:val="000000" w:themeColor="text1"/>
        </w:rPr>
        <w:t>.12</w:t>
      </w:r>
      <w:r w:rsidRPr="00B5489B">
        <w:rPr>
          <w:rFonts w:ascii="Times New Roman" w:hAnsi="Times New Roman" w:cs="Times New Roman"/>
          <w:b w:val="0"/>
          <w:bCs w:val="0"/>
          <w:color w:val="000000" w:themeColor="text1"/>
        </w:rPr>
        <w:t>.2013                                                  Vypracoval:   Ing. Peter Kováčik</w:t>
      </w:r>
    </w:p>
    <w:p w:rsidR="00D23DB3" w:rsidRDefault="00D23DB3" w:rsidP="00C96160">
      <w:pPr>
        <w:pStyle w:val="4991uroven"/>
        <w:outlineLvl w:val="0"/>
        <w:rPr>
          <w:rFonts w:ascii="Times New Roman" w:hAnsi="Times New Roman" w:cs="Times New Roman"/>
          <w:color w:val="auto"/>
        </w:rPr>
      </w:pPr>
    </w:p>
    <w:p w:rsidR="00D23DB3" w:rsidRDefault="00D23DB3" w:rsidP="00C96160">
      <w:pPr>
        <w:pStyle w:val="4991uroven"/>
        <w:outlineLvl w:val="0"/>
        <w:rPr>
          <w:rFonts w:ascii="Times New Roman" w:hAnsi="Times New Roman" w:cs="Times New Roman"/>
          <w:color w:val="auto"/>
        </w:rPr>
      </w:pPr>
    </w:p>
    <w:p w:rsidR="00D36C8D" w:rsidRDefault="00D36C8D" w:rsidP="00C96160">
      <w:pPr>
        <w:pStyle w:val="4991uroven"/>
        <w:outlineLvl w:val="0"/>
        <w:rPr>
          <w:rFonts w:ascii="Times New Roman" w:hAnsi="Times New Roman" w:cs="Times New Roman"/>
          <w:color w:val="auto"/>
        </w:rPr>
      </w:pPr>
    </w:p>
    <w:p w:rsidR="00C82A23" w:rsidRDefault="00C82A23" w:rsidP="00C96160">
      <w:pPr>
        <w:pStyle w:val="4991uroven"/>
        <w:outlineLvl w:val="0"/>
        <w:rPr>
          <w:rFonts w:ascii="Times New Roman" w:hAnsi="Times New Roman" w:cs="Times New Roman"/>
          <w:color w:val="auto"/>
        </w:rPr>
      </w:pPr>
      <w:bookmarkStart w:id="0" w:name="_GoBack"/>
      <w:bookmarkEnd w:id="0"/>
    </w:p>
    <w:sectPr w:rsidR="00C82A23" w:rsidSect="00D31B4D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3019" w:rsidRDefault="008A3019" w:rsidP="001F7F2A">
      <w:pPr>
        <w:spacing w:after="0" w:line="240" w:lineRule="auto"/>
      </w:pPr>
      <w:r>
        <w:separator/>
      </w:r>
    </w:p>
  </w:endnote>
  <w:endnote w:type="continuationSeparator" w:id="0">
    <w:p w:rsidR="008A3019" w:rsidRDefault="008A3019" w:rsidP="001F7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0964" w:rsidRPr="00EA298B" w:rsidRDefault="00E40964" w:rsidP="002A04F6">
    <w:pPr>
      <w:pStyle w:val="Zpat"/>
      <w:spacing w:before="240" w:after="0"/>
      <w:rPr>
        <w:rFonts w:ascii="Times New Roman" w:hAnsi="Times New Roman" w:cs="Times New Roman"/>
      </w:rPr>
    </w:pPr>
    <w:r>
      <w:tab/>
    </w:r>
    <w:r w:rsidRPr="00EA298B">
      <w:rPr>
        <w:rFonts w:ascii="Times New Roman" w:hAnsi="Times New Roman" w:cs="Times New Roman"/>
      </w:rPr>
      <w:t xml:space="preserve">- </w:t>
    </w:r>
    <w:r w:rsidRPr="00EA298B">
      <w:rPr>
        <w:rFonts w:ascii="Times New Roman" w:hAnsi="Times New Roman" w:cs="Times New Roman"/>
      </w:rPr>
      <w:fldChar w:fldCharType="begin"/>
    </w:r>
    <w:r w:rsidRPr="00EA298B">
      <w:rPr>
        <w:rFonts w:ascii="Times New Roman" w:hAnsi="Times New Roman" w:cs="Times New Roman"/>
      </w:rPr>
      <w:instrText xml:space="preserve"> PAGE </w:instrText>
    </w:r>
    <w:r w:rsidRPr="00EA298B">
      <w:rPr>
        <w:rFonts w:ascii="Times New Roman" w:hAnsi="Times New Roman" w:cs="Times New Roman"/>
      </w:rPr>
      <w:fldChar w:fldCharType="separate"/>
    </w:r>
    <w:r w:rsidR="000810C7">
      <w:rPr>
        <w:rFonts w:ascii="Times New Roman" w:hAnsi="Times New Roman" w:cs="Times New Roman"/>
        <w:noProof/>
      </w:rPr>
      <w:t>7</w:t>
    </w:r>
    <w:r w:rsidRPr="00EA298B">
      <w:rPr>
        <w:rFonts w:ascii="Times New Roman" w:hAnsi="Times New Roman" w:cs="Times New Roman"/>
      </w:rPr>
      <w:fldChar w:fldCharType="end"/>
    </w:r>
    <w:r w:rsidRPr="00EA298B">
      <w:rPr>
        <w:rFonts w:ascii="Times New Roman" w:hAnsi="Times New Roman" w:cs="Times New Roman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3019" w:rsidRDefault="008A3019" w:rsidP="001F7F2A">
      <w:pPr>
        <w:spacing w:after="0" w:line="240" w:lineRule="auto"/>
      </w:pPr>
      <w:r>
        <w:separator/>
      </w:r>
    </w:p>
  </w:footnote>
  <w:footnote w:type="continuationSeparator" w:id="0">
    <w:p w:rsidR="008A3019" w:rsidRDefault="008A3019" w:rsidP="001F7F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61D72"/>
    <w:multiLevelType w:val="hybridMultilevel"/>
    <w:tmpl w:val="8FFE6702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1">
    <w:nsid w:val="00B24C26"/>
    <w:multiLevelType w:val="hybridMultilevel"/>
    <w:tmpl w:val="22603972"/>
    <w:lvl w:ilvl="0" w:tplc="7BCE1B02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11777F4"/>
    <w:multiLevelType w:val="hybridMultilevel"/>
    <w:tmpl w:val="BDC810B4"/>
    <w:lvl w:ilvl="0" w:tplc="AA40FB04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D4CAFBC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450192F"/>
    <w:multiLevelType w:val="hybridMultilevel"/>
    <w:tmpl w:val="B7D01726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5B3C60C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D251EE"/>
    <w:multiLevelType w:val="hybridMultilevel"/>
    <w:tmpl w:val="B42CA778"/>
    <w:lvl w:ilvl="0" w:tplc="7BCE1B02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>
    <w:nsid w:val="07451FFF"/>
    <w:multiLevelType w:val="hybridMultilevel"/>
    <w:tmpl w:val="E27AF392"/>
    <w:lvl w:ilvl="0" w:tplc="E46469CA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50BEDA52">
      <w:start w:val="1"/>
      <w:numFmt w:val="lowerLetter"/>
      <w:lvlText w:val="%2)"/>
      <w:lvlJc w:val="left"/>
      <w:pPr>
        <w:tabs>
          <w:tab w:val="num" w:pos="1076"/>
        </w:tabs>
        <w:ind w:left="1076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796"/>
        </w:tabs>
        <w:ind w:left="179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16"/>
        </w:tabs>
        <w:ind w:left="251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36"/>
        </w:tabs>
        <w:ind w:left="323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56"/>
        </w:tabs>
        <w:ind w:left="395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76"/>
        </w:tabs>
        <w:ind w:left="467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396"/>
        </w:tabs>
        <w:ind w:left="539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16"/>
        </w:tabs>
        <w:ind w:left="6116" w:hanging="180"/>
      </w:pPr>
    </w:lvl>
  </w:abstractNum>
  <w:abstractNum w:abstractNumId="6">
    <w:nsid w:val="0B4500A6"/>
    <w:multiLevelType w:val="hybridMultilevel"/>
    <w:tmpl w:val="EEF85F40"/>
    <w:lvl w:ilvl="0" w:tplc="7BCE1B02">
      <w:start w:val="1"/>
      <w:numFmt w:val="lowerLetter"/>
      <w:pStyle w:val="Styl1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C9A3416"/>
    <w:multiLevelType w:val="hybridMultilevel"/>
    <w:tmpl w:val="04C67D88"/>
    <w:lvl w:ilvl="0" w:tplc="AA40FB04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7AE8B9C0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6088CDF4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0DD5482D"/>
    <w:multiLevelType w:val="hybridMultilevel"/>
    <w:tmpl w:val="C01C6380"/>
    <w:lvl w:ilvl="0" w:tplc="997E2380">
      <w:start w:val="1"/>
      <w:numFmt w:val="upperRoman"/>
      <w:lvlText w:val="%1."/>
      <w:lvlJc w:val="left"/>
      <w:pPr>
        <w:tabs>
          <w:tab w:val="num" w:pos="1065"/>
        </w:tabs>
        <w:ind w:left="1065" w:hanging="360"/>
      </w:pPr>
      <w:rPr>
        <w:b/>
        <w:bCs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E324C52"/>
    <w:multiLevelType w:val="hybridMultilevel"/>
    <w:tmpl w:val="589249FC"/>
    <w:lvl w:ilvl="0" w:tplc="6088CDF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E6867A9"/>
    <w:multiLevelType w:val="hybridMultilevel"/>
    <w:tmpl w:val="20A499F4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11">
    <w:nsid w:val="103F7051"/>
    <w:multiLevelType w:val="hybridMultilevel"/>
    <w:tmpl w:val="297A7682"/>
    <w:lvl w:ilvl="0" w:tplc="7BCE1B02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2">
    <w:nsid w:val="11BC0B03"/>
    <w:multiLevelType w:val="hybridMultilevel"/>
    <w:tmpl w:val="0DD62CBA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6088CDF4">
      <w:start w:val="1"/>
      <w:numFmt w:val="lowerLetter"/>
      <w:lvlText w:val="%2)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2" w:tplc="7BCE1B02">
      <w:start w:val="1"/>
      <w:numFmt w:val="lowerLetter"/>
      <w:lvlText w:val="%3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13">
    <w:nsid w:val="1282424D"/>
    <w:multiLevelType w:val="hybridMultilevel"/>
    <w:tmpl w:val="C82CB548"/>
    <w:lvl w:ilvl="0" w:tplc="AA40FB04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4">
    <w:nsid w:val="12D10545"/>
    <w:multiLevelType w:val="hybridMultilevel"/>
    <w:tmpl w:val="9EF4676C"/>
    <w:lvl w:ilvl="0" w:tplc="7BCE1B02">
      <w:start w:val="1"/>
      <w:numFmt w:val="lowerLetter"/>
      <w:lvlText w:val="%1)"/>
      <w:lvlJc w:val="left"/>
      <w:pPr>
        <w:tabs>
          <w:tab w:val="num" w:pos="2513"/>
        </w:tabs>
        <w:ind w:left="251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>
    <w:nsid w:val="1423298A"/>
    <w:multiLevelType w:val="hybridMultilevel"/>
    <w:tmpl w:val="90D846F4"/>
    <w:lvl w:ilvl="0" w:tplc="AA40FB04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14291FF7"/>
    <w:multiLevelType w:val="hybridMultilevel"/>
    <w:tmpl w:val="082CED4E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17">
    <w:nsid w:val="188011F3"/>
    <w:multiLevelType w:val="hybridMultilevel"/>
    <w:tmpl w:val="AB9E7880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8EC4944"/>
    <w:multiLevelType w:val="hybridMultilevel"/>
    <w:tmpl w:val="D624D528"/>
    <w:lvl w:ilvl="0" w:tplc="6088CDF4">
      <w:start w:val="1"/>
      <w:numFmt w:val="lowerLetter"/>
      <w:lvlText w:val="%1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9">
    <w:nsid w:val="1ABA74AE"/>
    <w:multiLevelType w:val="hybridMultilevel"/>
    <w:tmpl w:val="F1804A0A"/>
    <w:lvl w:ilvl="0" w:tplc="9F4A7A2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F4D09F6"/>
    <w:multiLevelType w:val="hybridMultilevel"/>
    <w:tmpl w:val="B68A4154"/>
    <w:lvl w:ilvl="0" w:tplc="7BCE1B02">
      <w:start w:val="1"/>
      <w:numFmt w:val="lowerLetter"/>
      <w:lvlText w:val="%1)"/>
      <w:lvlJc w:val="left"/>
      <w:pPr>
        <w:tabs>
          <w:tab w:val="num" w:pos="2513"/>
        </w:tabs>
        <w:ind w:left="251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>
    <w:nsid w:val="22A2656D"/>
    <w:multiLevelType w:val="hybridMultilevel"/>
    <w:tmpl w:val="1E981390"/>
    <w:lvl w:ilvl="0" w:tplc="7BCE1B02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6088CDF4">
      <w:start w:val="1"/>
      <w:numFmt w:val="lowerLetter"/>
      <w:lvlText w:val="%2)"/>
      <w:lvlJc w:val="left"/>
      <w:pPr>
        <w:tabs>
          <w:tab w:val="num" w:pos="1414"/>
        </w:tabs>
        <w:ind w:left="1414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34"/>
        </w:tabs>
        <w:ind w:left="2134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54"/>
        </w:tabs>
        <w:ind w:left="2854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74"/>
        </w:tabs>
        <w:ind w:left="3574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294"/>
        </w:tabs>
        <w:ind w:left="4294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14"/>
        </w:tabs>
        <w:ind w:left="5014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34"/>
        </w:tabs>
        <w:ind w:left="5734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54"/>
        </w:tabs>
        <w:ind w:left="6454" w:hanging="180"/>
      </w:pPr>
    </w:lvl>
  </w:abstractNum>
  <w:abstractNum w:abstractNumId="22">
    <w:nsid w:val="22B945FD"/>
    <w:multiLevelType w:val="hybridMultilevel"/>
    <w:tmpl w:val="57CE15E6"/>
    <w:lvl w:ilvl="0" w:tplc="6088CDF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30D6C4D"/>
    <w:multiLevelType w:val="hybridMultilevel"/>
    <w:tmpl w:val="299C9D42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24">
    <w:nsid w:val="235827AE"/>
    <w:multiLevelType w:val="hybridMultilevel"/>
    <w:tmpl w:val="0E4842D8"/>
    <w:lvl w:ilvl="0" w:tplc="7BCE1B02">
      <w:start w:val="1"/>
      <w:numFmt w:val="lowerLetter"/>
      <w:lvlText w:val="%1)"/>
      <w:lvlJc w:val="left"/>
      <w:pPr>
        <w:tabs>
          <w:tab w:val="num" w:pos="2513"/>
        </w:tabs>
        <w:ind w:left="2513" w:hanging="36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5">
    <w:nsid w:val="23C165D4"/>
    <w:multiLevelType w:val="hybridMultilevel"/>
    <w:tmpl w:val="959E3EB0"/>
    <w:lvl w:ilvl="0" w:tplc="7BCE1B02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6">
    <w:nsid w:val="243F347C"/>
    <w:multiLevelType w:val="hybridMultilevel"/>
    <w:tmpl w:val="6A18A8A8"/>
    <w:lvl w:ilvl="0" w:tplc="7BCE1B02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7">
    <w:nsid w:val="25753E17"/>
    <w:multiLevelType w:val="hybridMultilevel"/>
    <w:tmpl w:val="91EECC76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28">
    <w:nsid w:val="26204E85"/>
    <w:multiLevelType w:val="hybridMultilevel"/>
    <w:tmpl w:val="28E67BD2"/>
    <w:lvl w:ilvl="0" w:tplc="7BCE1B02">
      <w:start w:val="1"/>
      <w:numFmt w:val="lowerLetter"/>
      <w:lvlText w:val="%1)"/>
      <w:lvlJc w:val="left"/>
      <w:pPr>
        <w:tabs>
          <w:tab w:val="num" w:pos="2513"/>
        </w:tabs>
        <w:ind w:left="251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9">
    <w:nsid w:val="26A66B2A"/>
    <w:multiLevelType w:val="hybridMultilevel"/>
    <w:tmpl w:val="D6CCDF2A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0">
    <w:nsid w:val="26A71C1D"/>
    <w:multiLevelType w:val="hybridMultilevel"/>
    <w:tmpl w:val="9CBC6A2C"/>
    <w:lvl w:ilvl="0" w:tplc="7BCE1B02">
      <w:start w:val="1"/>
      <w:numFmt w:val="lowerLetter"/>
      <w:lvlText w:val="%1)"/>
      <w:lvlJc w:val="left"/>
      <w:pPr>
        <w:tabs>
          <w:tab w:val="num" w:pos="2513"/>
        </w:tabs>
        <w:ind w:left="251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1">
    <w:nsid w:val="28451FF1"/>
    <w:multiLevelType w:val="hybridMultilevel"/>
    <w:tmpl w:val="317017C0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28DB129D"/>
    <w:multiLevelType w:val="hybridMultilevel"/>
    <w:tmpl w:val="6B3E8AE0"/>
    <w:lvl w:ilvl="0" w:tplc="6088CDF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291D70C3"/>
    <w:multiLevelType w:val="hybridMultilevel"/>
    <w:tmpl w:val="877E4D72"/>
    <w:lvl w:ilvl="0" w:tplc="7BCE1B02">
      <w:start w:val="1"/>
      <w:numFmt w:val="lowerLetter"/>
      <w:lvlText w:val="%1)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41"/>
        </w:tabs>
        <w:ind w:left="1241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961"/>
        </w:tabs>
        <w:ind w:left="1961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681"/>
        </w:tabs>
        <w:ind w:left="2681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401"/>
        </w:tabs>
        <w:ind w:left="3401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121"/>
        </w:tabs>
        <w:ind w:left="4121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841"/>
        </w:tabs>
        <w:ind w:left="4841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561"/>
        </w:tabs>
        <w:ind w:left="5561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281"/>
        </w:tabs>
        <w:ind w:left="6281" w:hanging="180"/>
      </w:pPr>
    </w:lvl>
  </w:abstractNum>
  <w:abstractNum w:abstractNumId="34">
    <w:nsid w:val="29456CC0"/>
    <w:multiLevelType w:val="hybridMultilevel"/>
    <w:tmpl w:val="B178C03A"/>
    <w:lvl w:ilvl="0" w:tplc="7BCE1B02">
      <w:start w:val="1"/>
      <w:numFmt w:val="lowerLetter"/>
      <w:lvlText w:val="%1)"/>
      <w:lvlJc w:val="left"/>
      <w:pPr>
        <w:tabs>
          <w:tab w:val="num" w:pos="2513"/>
        </w:tabs>
        <w:ind w:left="251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2B675C65"/>
    <w:multiLevelType w:val="hybridMultilevel"/>
    <w:tmpl w:val="B420E35E"/>
    <w:lvl w:ilvl="0" w:tplc="7BCE1B02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6">
    <w:nsid w:val="2C173A5E"/>
    <w:multiLevelType w:val="hybridMultilevel"/>
    <w:tmpl w:val="CEA87B44"/>
    <w:lvl w:ilvl="0" w:tplc="6088CDF4">
      <w:start w:val="1"/>
      <w:numFmt w:val="lowerLetter"/>
      <w:lvlText w:val="%1)"/>
      <w:lvlJc w:val="left"/>
      <w:pPr>
        <w:tabs>
          <w:tab w:val="num" w:pos="1804"/>
        </w:tabs>
        <w:ind w:left="18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4"/>
        </w:tabs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4"/>
        </w:tabs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4"/>
        </w:tabs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4"/>
        </w:tabs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4"/>
        </w:tabs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4"/>
        </w:tabs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4"/>
        </w:tabs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4"/>
        </w:tabs>
        <w:ind w:left="6844" w:hanging="180"/>
      </w:pPr>
    </w:lvl>
  </w:abstractNum>
  <w:abstractNum w:abstractNumId="37">
    <w:nsid w:val="2F51740B"/>
    <w:multiLevelType w:val="hybridMultilevel"/>
    <w:tmpl w:val="4F387688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32162032"/>
    <w:multiLevelType w:val="hybridMultilevel"/>
    <w:tmpl w:val="D1E25D9E"/>
    <w:lvl w:ilvl="0" w:tplc="6088CDF4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70"/>
        </w:tabs>
        <w:ind w:left="107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790"/>
        </w:tabs>
        <w:ind w:left="179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10"/>
        </w:tabs>
        <w:ind w:left="251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30"/>
        </w:tabs>
        <w:ind w:left="323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50"/>
        </w:tabs>
        <w:ind w:left="395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70"/>
        </w:tabs>
        <w:ind w:left="467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390"/>
        </w:tabs>
        <w:ind w:left="539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10"/>
        </w:tabs>
        <w:ind w:left="6110" w:hanging="180"/>
      </w:pPr>
    </w:lvl>
  </w:abstractNum>
  <w:abstractNum w:abstractNumId="39">
    <w:nsid w:val="33A574F0"/>
    <w:multiLevelType w:val="hybridMultilevel"/>
    <w:tmpl w:val="EB64EBB2"/>
    <w:lvl w:ilvl="0" w:tplc="7BCE1B02">
      <w:start w:val="1"/>
      <w:numFmt w:val="lowerLetter"/>
      <w:lvlText w:val="%1)"/>
      <w:lvlJc w:val="left"/>
      <w:pPr>
        <w:tabs>
          <w:tab w:val="num" w:pos="2513"/>
        </w:tabs>
        <w:ind w:left="251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0">
    <w:nsid w:val="33DE7D85"/>
    <w:multiLevelType w:val="hybridMultilevel"/>
    <w:tmpl w:val="65BA2C0C"/>
    <w:lvl w:ilvl="0" w:tplc="6088CDF4">
      <w:start w:val="1"/>
      <w:numFmt w:val="lowerLetter"/>
      <w:lvlText w:val="%1)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41">
    <w:nsid w:val="33FC0890"/>
    <w:multiLevelType w:val="hybridMultilevel"/>
    <w:tmpl w:val="7C8EF11A"/>
    <w:lvl w:ilvl="0" w:tplc="A4EA3780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E46469C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BCE1B0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3599664E"/>
    <w:multiLevelType w:val="hybridMultilevel"/>
    <w:tmpl w:val="3334B1A8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36D53F9D"/>
    <w:multiLevelType w:val="hybridMultilevel"/>
    <w:tmpl w:val="3D8C772A"/>
    <w:lvl w:ilvl="0" w:tplc="7BCE1B02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4">
    <w:nsid w:val="375A46E9"/>
    <w:multiLevelType w:val="hybridMultilevel"/>
    <w:tmpl w:val="1B98D5AE"/>
    <w:lvl w:ilvl="0" w:tplc="42BA6CA6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381B1AFD"/>
    <w:multiLevelType w:val="hybridMultilevel"/>
    <w:tmpl w:val="55087DD2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42BA6CA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38427494"/>
    <w:multiLevelType w:val="hybridMultilevel"/>
    <w:tmpl w:val="E0363D02"/>
    <w:lvl w:ilvl="0" w:tplc="7BCE1B02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7">
    <w:nsid w:val="386E24AA"/>
    <w:multiLevelType w:val="hybridMultilevel"/>
    <w:tmpl w:val="76A4E002"/>
    <w:lvl w:ilvl="0" w:tplc="7BCE1B02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8">
    <w:nsid w:val="39397C18"/>
    <w:multiLevelType w:val="hybridMultilevel"/>
    <w:tmpl w:val="F7F87BE0"/>
    <w:lvl w:ilvl="0" w:tplc="A4EA3780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7AE8B9C0">
      <w:start w:val="1"/>
      <w:numFmt w:val="lowerLetter"/>
      <w:lvlText w:val="%2)"/>
      <w:lvlJc w:val="left"/>
      <w:pPr>
        <w:tabs>
          <w:tab w:val="num" w:pos="1804"/>
        </w:tabs>
        <w:ind w:left="1804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4"/>
        </w:tabs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4"/>
        </w:tabs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4"/>
        </w:tabs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4"/>
        </w:tabs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4"/>
        </w:tabs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4"/>
        </w:tabs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4"/>
        </w:tabs>
        <w:ind w:left="6844" w:hanging="180"/>
      </w:pPr>
    </w:lvl>
  </w:abstractNum>
  <w:abstractNum w:abstractNumId="49">
    <w:nsid w:val="393B47AE"/>
    <w:multiLevelType w:val="hybridMultilevel"/>
    <w:tmpl w:val="778A88B8"/>
    <w:lvl w:ilvl="0" w:tplc="7BCE1B02">
      <w:start w:val="1"/>
      <w:numFmt w:val="lowerLetter"/>
      <w:lvlText w:val="%1)"/>
      <w:lvlJc w:val="left"/>
      <w:pPr>
        <w:tabs>
          <w:tab w:val="num" w:pos="2524"/>
        </w:tabs>
        <w:ind w:left="2524" w:hanging="360"/>
      </w:pPr>
      <w:rPr>
        <w:rFonts w:hint="default"/>
      </w:rPr>
    </w:lvl>
    <w:lvl w:ilvl="1" w:tplc="55F6156C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6088CDF4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0">
    <w:nsid w:val="39BB751C"/>
    <w:multiLevelType w:val="hybridMultilevel"/>
    <w:tmpl w:val="F37472E8"/>
    <w:lvl w:ilvl="0" w:tplc="6088CDF4">
      <w:start w:val="1"/>
      <w:numFmt w:val="lowerLetter"/>
      <w:lvlText w:val="%1)"/>
      <w:lvlJc w:val="left"/>
      <w:pPr>
        <w:tabs>
          <w:tab w:val="num" w:pos="1804"/>
        </w:tabs>
        <w:ind w:left="18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4"/>
        </w:tabs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4"/>
        </w:tabs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4"/>
        </w:tabs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4"/>
        </w:tabs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4"/>
        </w:tabs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4"/>
        </w:tabs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4"/>
        </w:tabs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4"/>
        </w:tabs>
        <w:ind w:left="6844" w:hanging="180"/>
      </w:pPr>
    </w:lvl>
  </w:abstractNum>
  <w:abstractNum w:abstractNumId="51">
    <w:nsid w:val="39D84AEE"/>
    <w:multiLevelType w:val="hybridMultilevel"/>
    <w:tmpl w:val="C71E860A"/>
    <w:lvl w:ilvl="0" w:tplc="AA40FB04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2">
    <w:nsid w:val="3A34138C"/>
    <w:multiLevelType w:val="hybridMultilevel"/>
    <w:tmpl w:val="32682DF6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53">
    <w:nsid w:val="3AF3398C"/>
    <w:multiLevelType w:val="hybridMultilevel"/>
    <w:tmpl w:val="D2DCF644"/>
    <w:lvl w:ilvl="0" w:tplc="7BCE1B02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4">
    <w:nsid w:val="3C13548D"/>
    <w:multiLevelType w:val="hybridMultilevel"/>
    <w:tmpl w:val="C77A43B2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55">
    <w:nsid w:val="3C4B55BD"/>
    <w:multiLevelType w:val="hybridMultilevel"/>
    <w:tmpl w:val="FF4EDED4"/>
    <w:lvl w:ilvl="0" w:tplc="6088CDF4">
      <w:start w:val="1"/>
      <w:numFmt w:val="lowerLetter"/>
      <w:lvlText w:val="%1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6">
    <w:nsid w:val="3CFE13ED"/>
    <w:multiLevelType w:val="hybridMultilevel"/>
    <w:tmpl w:val="54BC2930"/>
    <w:lvl w:ilvl="0" w:tplc="7BCE1B02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7">
    <w:nsid w:val="3DCC74EE"/>
    <w:multiLevelType w:val="hybridMultilevel"/>
    <w:tmpl w:val="56E063F6"/>
    <w:lvl w:ilvl="0" w:tplc="6088CDF4">
      <w:start w:val="1"/>
      <w:numFmt w:val="lowerLetter"/>
      <w:lvlText w:val="%1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8">
    <w:nsid w:val="3DEE213C"/>
    <w:multiLevelType w:val="hybridMultilevel"/>
    <w:tmpl w:val="6F940664"/>
    <w:lvl w:ilvl="0" w:tplc="6088CDF4">
      <w:start w:val="1"/>
      <w:numFmt w:val="lowerLetter"/>
      <w:lvlText w:val="%1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9">
    <w:nsid w:val="3EB3264D"/>
    <w:multiLevelType w:val="hybridMultilevel"/>
    <w:tmpl w:val="529E0524"/>
    <w:lvl w:ilvl="0" w:tplc="7BCE1B02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6088CDF4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0">
    <w:nsid w:val="3EB3267F"/>
    <w:multiLevelType w:val="hybridMultilevel"/>
    <w:tmpl w:val="042669D4"/>
    <w:lvl w:ilvl="0" w:tplc="6088CDF4">
      <w:start w:val="1"/>
      <w:numFmt w:val="lowerLetter"/>
      <w:lvlText w:val="%1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1">
    <w:nsid w:val="3F2E09B1"/>
    <w:multiLevelType w:val="hybridMultilevel"/>
    <w:tmpl w:val="F01E7246"/>
    <w:lvl w:ilvl="0" w:tplc="6088CDF4">
      <w:start w:val="1"/>
      <w:numFmt w:val="lowerLetter"/>
      <w:lvlText w:val="%1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2">
    <w:nsid w:val="3FC76559"/>
    <w:multiLevelType w:val="hybridMultilevel"/>
    <w:tmpl w:val="C98A6D72"/>
    <w:lvl w:ilvl="0" w:tplc="7BCE1B02">
      <w:start w:val="1"/>
      <w:numFmt w:val="lowerLetter"/>
      <w:lvlText w:val="%1)"/>
      <w:lvlJc w:val="left"/>
      <w:pPr>
        <w:tabs>
          <w:tab w:val="num" w:pos="2513"/>
        </w:tabs>
        <w:ind w:left="251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3">
    <w:nsid w:val="425037DD"/>
    <w:multiLevelType w:val="hybridMultilevel"/>
    <w:tmpl w:val="D3A01F32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64">
    <w:nsid w:val="4280665F"/>
    <w:multiLevelType w:val="hybridMultilevel"/>
    <w:tmpl w:val="0DA4B9DA"/>
    <w:lvl w:ilvl="0" w:tplc="7BCE1B02">
      <w:start w:val="1"/>
      <w:numFmt w:val="lowerLetter"/>
      <w:lvlText w:val="%1)"/>
      <w:lvlJc w:val="left"/>
      <w:pPr>
        <w:tabs>
          <w:tab w:val="num" w:pos="2513"/>
        </w:tabs>
        <w:ind w:left="251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5">
    <w:nsid w:val="435B3F39"/>
    <w:multiLevelType w:val="hybridMultilevel"/>
    <w:tmpl w:val="4A9A6F06"/>
    <w:lvl w:ilvl="0" w:tplc="AA40FB04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6">
    <w:nsid w:val="43931AB5"/>
    <w:multiLevelType w:val="hybridMultilevel"/>
    <w:tmpl w:val="A01828AC"/>
    <w:lvl w:ilvl="0" w:tplc="7BCE1B02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14"/>
        </w:tabs>
        <w:ind w:left="1414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34"/>
        </w:tabs>
        <w:ind w:left="2134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54"/>
        </w:tabs>
        <w:ind w:left="2854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74"/>
        </w:tabs>
        <w:ind w:left="3574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294"/>
        </w:tabs>
        <w:ind w:left="4294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14"/>
        </w:tabs>
        <w:ind w:left="5014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34"/>
        </w:tabs>
        <w:ind w:left="5734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54"/>
        </w:tabs>
        <w:ind w:left="6454" w:hanging="180"/>
      </w:pPr>
    </w:lvl>
  </w:abstractNum>
  <w:abstractNum w:abstractNumId="67">
    <w:nsid w:val="4588338A"/>
    <w:multiLevelType w:val="hybridMultilevel"/>
    <w:tmpl w:val="D67A95F6"/>
    <w:lvl w:ilvl="0" w:tplc="6088CDF4">
      <w:start w:val="1"/>
      <w:numFmt w:val="lowerLetter"/>
      <w:lvlText w:val="%1)"/>
      <w:lvlJc w:val="left"/>
      <w:pPr>
        <w:tabs>
          <w:tab w:val="num" w:pos="1804"/>
        </w:tabs>
        <w:ind w:left="18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4"/>
        </w:tabs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4"/>
        </w:tabs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4"/>
        </w:tabs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4"/>
        </w:tabs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4"/>
        </w:tabs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4"/>
        </w:tabs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4"/>
        </w:tabs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4"/>
        </w:tabs>
        <w:ind w:left="6844" w:hanging="180"/>
      </w:pPr>
    </w:lvl>
  </w:abstractNum>
  <w:abstractNum w:abstractNumId="68">
    <w:nsid w:val="46D81AA6"/>
    <w:multiLevelType w:val="hybridMultilevel"/>
    <w:tmpl w:val="2FAE7150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69">
    <w:nsid w:val="47F676AB"/>
    <w:multiLevelType w:val="hybridMultilevel"/>
    <w:tmpl w:val="B77CA0FE"/>
    <w:lvl w:ilvl="0" w:tplc="6088CDF4">
      <w:start w:val="1"/>
      <w:numFmt w:val="lowerLetter"/>
      <w:lvlText w:val="%1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70">
    <w:nsid w:val="48AE6E6E"/>
    <w:multiLevelType w:val="hybridMultilevel"/>
    <w:tmpl w:val="5D4238CA"/>
    <w:lvl w:ilvl="0" w:tplc="7BCE1B02">
      <w:start w:val="1"/>
      <w:numFmt w:val="lowerLetter"/>
      <w:lvlText w:val="%1)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41"/>
        </w:tabs>
        <w:ind w:left="1241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961"/>
        </w:tabs>
        <w:ind w:left="1961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681"/>
        </w:tabs>
        <w:ind w:left="2681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401"/>
        </w:tabs>
        <w:ind w:left="3401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121"/>
        </w:tabs>
        <w:ind w:left="4121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841"/>
        </w:tabs>
        <w:ind w:left="4841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561"/>
        </w:tabs>
        <w:ind w:left="5561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281"/>
        </w:tabs>
        <w:ind w:left="6281" w:hanging="180"/>
      </w:pPr>
    </w:lvl>
  </w:abstractNum>
  <w:abstractNum w:abstractNumId="71">
    <w:nsid w:val="4A42790C"/>
    <w:multiLevelType w:val="hybridMultilevel"/>
    <w:tmpl w:val="214A6FC4"/>
    <w:lvl w:ilvl="0" w:tplc="7BCE1B02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72">
    <w:nsid w:val="4A4F0548"/>
    <w:multiLevelType w:val="hybridMultilevel"/>
    <w:tmpl w:val="8072083E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73">
    <w:nsid w:val="4A556D52"/>
    <w:multiLevelType w:val="hybridMultilevel"/>
    <w:tmpl w:val="6B46CE9A"/>
    <w:lvl w:ilvl="0" w:tplc="AEFA3D16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4B8316EC"/>
    <w:multiLevelType w:val="hybridMultilevel"/>
    <w:tmpl w:val="221048D2"/>
    <w:lvl w:ilvl="0" w:tplc="7BCE1B02">
      <w:start w:val="1"/>
      <w:numFmt w:val="lowerLetter"/>
      <w:lvlText w:val="%1)"/>
      <w:lvlJc w:val="left"/>
      <w:pPr>
        <w:tabs>
          <w:tab w:val="num" w:pos="2513"/>
        </w:tabs>
        <w:ind w:left="251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75">
    <w:nsid w:val="50F751B0"/>
    <w:multiLevelType w:val="hybridMultilevel"/>
    <w:tmpl w:val="4D9E0FB2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76">
    <w:nsid w:val="517A0BAC"/>
    <w:multiLevelType w:val="hybridMultilevel"/>
    <w:tmpl w:val="CFEC2C02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77">
    <w:nsid w:val="524F789B"/>
    <w:multiLevelType w:val="hybridMultilevel"/>
    <w:tmpl w:val="56B8308E"/>
    <w:lvl w:ilvl="0" w:tplc="6088CDF4">
      <w:start w:val="1"/>
      <w:numFmt w:val="lowerLetter"/>
      <w:lvlText w:val="%1)"/>
      <w:lvlJc w:val="left"/>
      <w:pPr>
        <w:tabs>
          <w:tab w:val="num" w:pos="1804"/>
        </w:tabs>
        <w:ind w:left="18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4"/>
        </w:tabs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4"/>
        </w:tabs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4"/>
        </w:tabs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4"/>
        </w:tabs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4"/>
        </w:tabs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4"/>
        </w:tabs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4"/>
        </w:tabs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4"/>
        </w:tabs>
        <w:ind w:left="6844" w:hanging="180"/>
      </w:pPr>
    </w:lvl>
  </w:abstractNum>
  <w:abstractNum w:abstractNumId="78">
    <w:nsid w:val="52913E7E"/>
    <w:multiLevelType w:val="hybridMultilevel"/>
    <w:tmpl w:val="89945A60"/>
    <w:lvl w:ilvl="0" w:tplc="A4EA3780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79">
    <w:nsid w:val="537C767E"/>
    <w:multiLevelType w:val="hybridMultilevel"/>
    <w:tmpl w:val="4550953A"/>
    <w:lvl w:ilvl="0" w:tplc="7BCE1B02">
      <w:start w:val="1"/>
      <w:numFmt w:val="lowerLetter"/>
      <w:lvlText w:val="%1)"/>
      <w:lvlJc w:val="left"/>
      <w:pPr>
        <w:tabs>
          <w:tab w:val="num" w:pos="2513"/>
        </w:tabs>
        <w:ind w:left="251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80">
    <w:nsid w:val="540919CF"/>
    <w:multiLevelType w:val="hybridMultilevel"/>
    <w:tmpl w:val="10F8375C"/>
    <w:lvl w:ilvl="0" w:tplc="1910CD5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1">
    <w:nsid w:val="56123364"/>
    <w:multiLevelType w:val="hybridMultilevel"/>
    <w:tmpl w:val="9C6ECAF2"/>
    <w:lvl w:ilvl="0" w:tplc="6088CDF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57385388"/>
    <w:multiLevelType w:val="hybridMultilevel"/>
    <w:tmpl w:val="AC3E3BE8"/>
    <w:lvl w:ilvl="0" w:tplc="6088CDF4">
      <w:start w:val="1"/>
      <w:numFmt w:val="lowerLetter"/>
      <w:lvlText w:val="%1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83">
    <w:nsid w:val="58050E10"/>
    <w:multiLevelType w:val="hybridMultilevel"/>
    <w:tmpl w:val="45647ADA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84">
    <w:nsid w:val="582D6F3D"/>
    <w:multiLevelType w:val="hybridMultilevel"/>
    <w:tmpl w:val="92506E12"/>
    <w:lvl w:ilvl="0" w:tplc="6088CDF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>
    <w:nsid w:val="5A45517A"/>
    <w:multiLevelType w:val="hybridMultilevel"/>
    <w:tmpl w:val="8140E2EA"/>
    <w:lvl w:ilvl="0" w:tplc="6088CDF4">
      <w:start w:val="1"/>
      <w:numFmt w:val="lowerLetter"/>
      <w:lvlText w:val="%1)"/>
      <w:lvlJc w:val="left"/>
      <w:pPr>
        <w:tabs>
          <w:tab w:val="num" w:pos="1804"/>
        </w:tabs>
        <w:ind w:left="18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75"/>
        </w:tabs>
        <w:ind w:left="217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95"/>
        </w:tabs>
        <w:ind w:left="289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15"/>
        </w:tabs>
        <w:ind w:left="361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35"/>
        </w:tabs>
        <w:ind w:left="433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75"/>
        </w:tabs>
        <w:ind w:left="577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95"/>
        </w:tabs>
        <w:ind w:left="649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15"/>
        </w:tabs>
        <w:ind w:left="7215" w:hanging="180"/>
      </w:pPr>
    </w:lvl>
  </w:abstractNum>
  <w:abstractNum w:abstractNumId="86">
    <w:nsid w:val="5AD1455B"/>
    <w:multiLevelType w:val="hybridMultilevel"/>
    <w:tmpl w:val="02945D40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87">
    <w:nsid w:val="5CC41203"/>
    <w:multiLevelType w:val="hybridMultilevel"/>
    <w:tmpl w:val="80DC13B8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88">
    <w:nsid w:val="5E0C38B8"/>
    <w:multiLevelType w:val="hybridMultilevel"/>
    <w:tmpl w:val="20B8B40A"/>
    <w:lvl w:ilvl="0" w:tplc="22A81348">
      <w:start w:val="1"/>
      <w:numFmt w:val="upperLetter"/>
      <w:lvlText w:val="%1."/>
      <w:lvlJc w:val="left"/>
      <w:pPr>
        <w:tabs>
          <w:tab w:val="num" w:pos="1065"/>
        </w:tabs>
        <w:ind w:left="1065" w:hanging="360"/>
      </w:pPr>
      <w:rPr>
        <w:b/>
        <w:bCs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604D2D86"/>
    <w:multiLevelType w:val="hybridMultilevel"/>
    <w:tmpl w:val="5CB2A70A"/>
    <w:lvl w:ilvl="0" w:tplc="9F4A7A2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>
    <w:nsid w:val="607D5543"/>
    <w:multiLevelType w:val="hybridMultilevel"/>
    <w:tmpl w:val="5920A712"/>
    <w:lvl w:ilvl="0" w:tplc="6088CDF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>
    <w:nsid w:val="61930D67"/>
    <w:multiLevelType w:val="hybridMultilevel"/>
    <w:tmpl w:val="AB48786C"/>
    <w:lvl w:ilvl="0" w:tplc="7BCE1B02">
      <w:start w:val="1"/>
      <w:numFmt w:val="lowerLetter"/>
      <w:lvlText w:val="%1)"/>
      <w:lvlJc w:val="left"/>
      <w:pPr>
        <w:tabs>
          <w:tab w:val="num" w:pos="2513"/>
        </w:tabs>
        <w:ind w:left="251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2">
    <w:nsid w:val="64380333"/>
    <w:multiLevelType w:val="hybridMultilevel"/>
    <w:tmpl w:val="D47A010A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48D231AE">
      <w:start w:val="1"/>
      <w:numFmt w:val="lowerLetter"/>
      <w:lvlText w:val="%2)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 w:tplc="0405000F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93">
    <w:nsid w:val="64670B92"/>
    <w:multiLevelType w:val="hybridMultilevel"/>
    <w:tmpl w:val="31CCDC88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94">
    <w:nsid w:val="64E169D5"/>
    <w:multiLevelType w:val="hybridMultilevel"/>
    <w:tmpl w:val="A3403ECA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95">
    <w:nsid w:val="65B76C59"/>
    <w:multiLevelType w:val="hybridMultilevel"/>
    <w:tmpl w:val="B9429E6C"/>
    <w:lvl w:ilvl="0" w:tplc="6088CDF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>
    <w:nsid w:val="65E41FAC"/>
    <w:multiLevelType w:val="hybridMultilevel"/>
    <w:tmpl w:val="92C049D8"/>
    <w:lvl w:ilvl="0" w:tplc="6088CDF4">
      <w:start w:val="1"/>
      <w:numFmt w:val="lowerLetter"/>
      <w:lvlText w:val="%1)"/>
      <w:lvlJc w:val="left"/>
      <w:pPr>
        <w:tabs>
          <w:tab w:val="num" w:pos="1804"/>
        </w:tabs>
        <w:ind w:left="18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4"/>
        </w:tabs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4"/>
        </w:tabs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4"/>
        </w:tabs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4"/>
        </w:tabs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4"/>
        </w:tabs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4"/>
        </w:tabs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4"/>
        </w:tabs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4"/>
        </w:tabs>
        <w:ind w:left="6844" w:hanging="180"/>
      </w:pPr>
    </w:lvl>
  </w:abstractNum>
  <w:abstractNum w:abstractNumId="97">
    <w:nsid w:val="65F37A3E"/>
    <w:multiLevelType w:val="hybridMultilevel"/>
    <w:tmpl w:val="F4EA5A46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98">
    <w:nsid w:val="67267697"/>
    <w:multiLevelType w:val="hybridMultilevel"/>
    <w:tmpl w:val="7E0275A0"/>
    <w:lvl w:ilvl="0" w:tplc="AEFA3D16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>
    <w:nsid w:val="68345A0A"/>
    <w:multiLevelType w:val="hybridMultilevel"/>
    <w:tmpl w:val="FB7A2B98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100">
    <w:nsid w:val="68F96868"/>
    <w:multiLevelType w:val="hybridMultilevel"/>
    <w:tmpl w:val="7B7833E0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101">
    <w:nsid w:val="6A244308"/>
    <w:multiLevelType w:val="hybridMultilevel"/>
    <w:tmpl w:val="7A4C4AA0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6B0C6DE7"/>
    <w:multiLevelType w:val="hybridMultilevel"/>
    <w:tmpl w:val="219A9B58"/>
    <w:lvl w:ilvl="0" w:tplc="7BCE1B02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3">
    <w:nsid w:val="6B364FAE"/>
    <w:multiLevelType w:val="hybridMultilevel"/>
    <w:tmpl w:val="0DC00134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104">
    <w:nsid w:val="6BF0356E"/>
    <w:multiLevelType w:val="hybridMultilevel"/>
    <w:tmpl w:val="096842EA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105">
    <w:nsid w:val="6DB05AD1"/>
    <w:multiLevelType w:val="hybridMultilevel"/>
    <w:tmpl w:val="B074FE66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106">
    <w:nsid w:val="6FC05884"/>
    <w:multiLevelType w:val="hybridMultilevel"/>
    <w:tmpl w:val="25CC49F6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>
    <w:nsid w:val="6FDA5303"/>
    <w:multiLevelType w:val="hybridMultilevel"/>
    <w:tmpl w:val="CCC8C7B0"/>
    <w:lvl w:ilvl="0" w:tplc="6088CDF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>
    <w:nsid w:val="704E3BBE"/>
    <w:multiLevelType w:val="hybridMultilevel"/>
    <w:tmpl w:val="3330412A"/>
    <w:lvl w:ilvl="0" w:tplc="7BCE1B02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9">
    <w:nsid w:val="706E7336"/>
    <w:multiLevelType w:val="hybridMultilevel"/>
    <w:tmpl w:val="4ED0FE1A"/>
    <w:lvl w:ilvl="0" w:tplc="7BCE1B02">
      <w:start w:val="1"/>
      <w:numFmt w:val="lowerLetter"/>
      <w:lvlText w:val="%1)"/>
      <w:lvlJc w:val="left"/>
      <w:pPr>
        <w:tabs>
          <w:tab w:val="num" w:pos="2513"/>
        </w:tabs>
        <w:ind w:left="251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0">
    <w:nsid w:val="70C8046B"/>
    <w:multiLevelType w:val="hybridMultilevel"/>
    <w:tmpl w:val="3F586024"/>
    <w:lvl w:ilvl="0" w:tplc="7BCE1B02">
      <w:start w:val="1"/>
      <w:numFmt w:val="lowerLetter"/>
      <w:lvlText w:val="%1)"/>
      <w:lvlJc w:val="left"/>
      <w:pPr>
        <w:tabs>
          <w:tab w:val="num" w:pos="2513"/>
        </w:tabs>
        <w:ind w:left="251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1">
    <w:nsid w:val="711D2B23"/>
    <w:multiLevelType w:val="hybridMultilevel"/>
    <w:tmpl w:val="39528028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112">
    <w:nsid w:val="71CC7757"/>
    <w:multiLevelType w:val="hybridMultilevel"/>
    <w:tmpl w:val="235AB29E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>
    <w:nsid w:val="72DA6407"/>
    <w:multiLevelType w:val="hybridMultilevel"/>
    <w:tmpl w:val="415E24C4"/>
    <w:lvl w:ilvl="0" w:tplc="7BCE1B02">
      <w:start w:val="1"/>
      <w:numFmt w:val="lowerLetter"/>
      <w:lvlText w:val="%1)"/>
      <w:lvlJc w:val="left"/>
      <w:pPr>
        <w:tabs>
          <w:tab w:val="num" w:pos="2513"/>
        </w:tabs>
        <w:ind w:left="251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4">
    <w:nsid w:val="73B35F84"/>
    <w:multiLevelType w:val="hybridMultilevel"/>
    <w:tmpl w:val="3168D1FA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115">
    <w:nsid w:val="73E85C50"/>
    <w:multiLevelType w:val="hybridMultilevel"/>
    <w:tmpl w:val="5BB47E42"/>
    <w:lvl w:ilvl="0" w:tplc="AA40FB04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6">
    <w:nsid w:val="74023DB3"/>
    <w:multiLevelType w:val="hybridMultilevel"/>
    <w:tmpl w:val="644661B6"/>
    <w:lvl w:ilvl="0" w:tplc="6088CDF4">
      <w:start w:val="1"/>
      <w:numFmt w:val="lowerLetter"/>
      <w:lvlText w:val="%1)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117">
    <w:nsid w:val="74484691"/>
    <w:multiLevelType w:val="hybridMultilevel"/>
    <w:tmpl w:val="515EE640"/>
    <w:lvl w:ilvl="0" w:tplc="7BCE1B02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50BEDA52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8">
    <w:nsid w:val="75A05B48"/>
    <w:multiLevelType w:val="hybridMultilevel"/>
    <w:tmpl w:val="240E84D0"/>
    <w:lvl w:ilvl="0" w:tplc="6088CDF4">
      <w:start w:val="1"/>
      <w:numFmt w:val="lowerLetter"/>
      <w:lvlText w:val="%1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9">
    <w:nsid w:val="75BB57E8"/>
    <w:multiLevelType w:val="hybridMultilevel"/>
    <w:tmpl w:val="68CAABEC"/>
    <w:lvl w:ilvl="0" w:tplc="6088CDF4">
      <w:start w:val="1"/>
      <w:numFmt w:val="lowerLetter"/>
      <w:lvlText w:val="%1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20">
    <w:nsid w:val="760C7DCD"/>
    <w:multiLevelType w:val="hybridMultilevel"/>
    <w:tmpl w:val="07828470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121">
    <w:nsid w:val="76654EB5"/>
    <w:multiLevelType w:val="hybridMultilevel"/>
    <w:tmpl w:val="900C817C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122">
    <w:nsid w:val="76CF3033"/>
    <w:multiLevelType w:val="hybridMultilevel"/>
    <w:tmpl w:val="944EF662"/>
    <w:lvl w:ilvl="0" w:tplc="6088CDF4">
      <w:start w:val="1"/>
      <w:numFmt w:val="lowerLetter"/>
      <w:lvlText w:val="%1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23">
    <w:nsid w:val="78F81595"/>
    <w:multiLevelType w:val="hybridMultilevel"/>
    <w:tmpl w:val="50DC61DA"/>
    <w:lvl w:ilvl="0" w:tplc="6088CDF4">
      <w:start w:val="1"/>
      <w:numFmt w:val="lowerLetter"/>
      <w:lvlText w:val="%1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24">
    <w:nsid w:val="7E8B6D4E"/>
    <w:multiLevelType w:val="hybridMultilevel"/>
    <w:tmpl w:val="1EA068AC"/>
    <w:lvl w:ilvl="0" w:tplc="7BCE1B02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25">
    <w:nsid w:val="7ED178BB"/>
    <w:multiLevelType w:val="hybridMultilevel"/>
    <w:tmpl w:val="EB082176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126">
    <w:nsid w:val="7EFD7DEF"/>
    <w:multiLevelType w:val="hybridMultilevel"/>
    <w:tmpl w:val="32C882DA"/>
    <w:lvl w:ilvl="0" w:tplc="A4EA3780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6088CDF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BCE1B0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0"/>
  </w:num>
  <w:num w:numId="2">
    <w:abstractNumId w:val="78"/>
  </w:num>
  <w:num w:numId="3">
    <w:abstractNumId w:val="48"/>
  </w:num>
  <w:num w:numId="4">
    <w:abstractNumId w:val="85"/>
  </w:num>
  <w:num w:numId="5">
    <w:abstractNumId w:val="59"/>
  </w:num>
  <w:num w:numId="6">
    <w:abstractNumId w:val="124"/>
  </w:num>
  <w:num w:numId="7">
    <w:abstractNumId w:val="102"/>
  </w:num>
  <w:num w:numId="8">
    <w:abstractNumId w:val="56"/>
  </w:num>
  <w:num w:numId="9">
    <w:abstractNumId w:val="43"/>
  </w:num>
  <w:num w:numId="10">
    <w:abstractNumId w:val="3"/>
  </w:num>
  <w:num w:numId="11">
    <w:abstractNumId w:val="106"/>
  </w:num>
  <w:num w:numId="12">
    <w:abstractNumId w:val="71"/>
  </w:num>
  <w:num w:numId="13">
    <w:abstractNumId w:val="26"/>
  </w:num>
  <w:num w:numId="14">
    <w:abstractNumId w:val="47"/>
  </w:num>
  <w:num w:numId="15">
    <w:abstractNumId w:val="25"/>
  </w:num>
  <w:num w:numId="16">
    <w:abstractNumId w:val="67"/>
  </w:num>
  <w:num w:numId="17">
    <w:abstractNumId w:val="50"/>
  </w:num>
  <w:num w:numId="18">
    <w:abstractNumId w:val="36"/>
  </w:num>
  <w:num w:numId="19">
    <w:abstractNumId w:val="96"/>
  </w:num>
  <w:num w:numId="20">
    <w:abstractNumId w:val="77"/>
  </w:num>
  <w:num w:numId="21">
    <w:abstractNumId w:val="21"/>
  </w:num>
  <w:num w:numId="22">
    <w:abstractNumId w:val="62"/>
  </w:num>
  <w:num w:numId="23">
    <w:abstractNumId w:val="69"/>
  </w:num>
  <w:num w:numId="24">
    <w:abstractNumId w:val="20"/>
  </w:num>
  <w:num w:numId="25">
    <w:abstractNumId w:val="57"/>
  </w:num>
  <w:num w:numId="26">
    <w:abstractNumId w:val="55"/>
  </w:num>
  <w:num w:numId="27">
    <w:abstractNumId w:val="61"/>
  </w:num>
  <w:num w:numId="28">
    <w:abstractNumId w:val="110"/>
  </w:num>
  <w:num w:numId="29">
    <w:abstractNumId w:val="30"/>
  </w:num>
  <w:num w:numId="30">
    <w:abstractNumId w:val="64"/>
  </w:num>
  <w:num w:numId="31">
    <w:abstractNumId w:val="24"/>
  </w:num>
  <w:num w:numId="32">
    <w:abstractNumId w:val="82"/>
  </w:num>
  <w:num w:numId="33">
    <w:abstractNumId w:val="118"/>
  </w:num>
  <w:num w:numId="34">
    <w:abstractNumId w:val="34"/>
  </w:num>
  <w:num w:numId="35">
    <w:abstractNumId w:val="14"/>
  </w:num>
  <w:num w:numId="36">
    <w:abstractNumId w:val="91"/>
  </w:num>
  <w:num w:numId="37">
    <w:abstractNumId w:val="11"/>
  </w:num>
  <w:num w:numId="38">
    <w:abstractNumId w:val="108"/>
  </w:num>
  <w:num w:numId="39">
    <w:abstractNumId w:val="53"/>
  </w:num>
  <w:num w:numId="40">
    <w:abstractNumId w:val="31"/>
  </w:num>
  <w:num w:numId="41">
    <w:abstractNumId w:val="37"/>
  </w:num>
  <w:num w:numId="42">
    <w:abstractNumId w:val="101"/>
  </w:num>
  <w:num w:numId="43">
    <w:abstractNumId w:val="112"/>
  </w:num>
  <w:num w:numId="44">
    <w:abstractNumId w:val="45"/>
  </w:num>
  <w:num w:numId="45">
    <w:abstractNumId w:val="1"/>
  </w:num>
  <w:num w:numId="46">
    <w:abstractNumId w:val="35"/>
  </w:num>
  <w:num w:numId="47">
    <w:abstractNumId w:val="4"/>
  </w:num>
  <w:num w:numId="48">
    <w:abstractNumId w:val="117"/>
  </w:num>
  <w:num w:numId="49">
    <w:abstractNumId w:val="46"/>
  </w:num>
  <w:num w:numId="50">
    <w:abstractNumId w:val="17"/>
  </w:num>
  <w:num w:numId="51">
    <w:abstractNumId w:val="42"/>
  </w:num>
  <w:num w:numId="52">
    <w:abstractNumId w:val="89"/>
  </w:num>
  <w:num w:numId="53">
    <w:abstractNumId w:val="28"/>
  </w:num>
  <w:num w:numId="54">
    <w:abstractNumId w:val="123"/>
  </w:num>
  <w:num w:numId="55">
    <w:abstractNumId w:val="120"/>
  </w:num>
  <w:num w:numId="56">
    <w:abstractNumId w:val="58"/>
  </w:num>
  <w:num w:numId="57">
    <w:abstractNumId w:val="38"/>
  </w:num>
  <w:num w:numId="58">
    <w:abstractNumId w:val="74"/>
  </w:num>
  <w:num w:numId="59">
    <w:abstractNumId w:val="113"/>
  </w:num>
  <w:num w:numId="60">
    <w:abstractNumId w:val="39"/>
  </w:num>
  <w:num w:numId="61">
    <w:abstractNumId w:val="76"/>
  </w:num>
  <w:num w:numId="62">
    <w:abstractNumId w:val="66"/>
  </w:num>
  <w:num w:numId="63">
    <w:abstractNumId w:val="109"/>
  </w:num>
  <w:num w:numId="64">
    <w:abstractNumId w:val="79"/>
  </w:num>
  <w:num w:numId="65">
    <w:abstractNumId w:val="122"/>
  </w:num>
  <w:num w:numId="66">
    <w:abstractNumId w:val="60"/>
  </w:num>
  <w:num w:numId="67">
    <w:abstractNumId w:val="18"/>
  </w:num>
  <w:num w:numId="68">
    <w:abstractNumId w:val="119"/>
  </w:num>
  <w:num w:numId="69">
    <w:abstractNumId w:val="103"/>
  </w:num>
  <w:num w:numId="70">
    <w:abstractNumId w:val="105"/>
  </w:num>
  <w:num w:numId="71">
    <w:abstractNumId w:val="23"/>
  </w:num>
  <w:num w:numId="72">
    <w:abstractNumId w:val="63"/>
  </w:num>
  <w:num w:numId="73">
    <w:abstractNumId w:val="54"/>
  </w:num>
  <w:num w:numId="74">
    <w:abstractNumId w:val="104"/>
  </w:num>
  <w:num w:numId="75">
    <w:abstractNumId w:val="27"/>
  </w:num>
  <w:num w:numId="76">
    <w:abstractNumId w:val="68"/>
  </w:num>
  <w:num w:numId="77">
    <w:abstractNumId w:val="87"/>
  </w:num>
  <w:num w:numId="78">
    <w:abstractNumId w:val="52"/>
  </w:num>
  <w:num w:numId="79">
    <w:abstractNumId w:val="97"/>
  </w:num>
  <w:num w:numId="80">
    <w:abstractNumId w:val="93"/>
  </w:num>
  <w:num w:numId="81">
    <w:abstractNumId w:val="72"/>
  </w:num>
  <w:num w:numId="82">
    <w:abstractNumId w:val="111"/>
  </w:num>
  <w:num w:numId="83">
    <w:abstractNumId w:val="0"/>
  </w:num>
  <w:num w:numId="84">
    <w:abstractNumId w:val="94"/>
  </w:num>
  <w:num w:numId="85">
    <w:abstractNumId w:val="16"/>
  </w:num>
  <w:num w:numId="86">
    <w:abstractNumId w:val="121"/>
  </w:num>
  <w:num w:numId="87">
    <w:abstractNumId w:val="75"/>
  </w:num>
  <w:num w:numId="88">
    <w:abstractNumId w:val="12"/>
  </w:num>
  <w:num w:numId="89">
    <w:abstractNumId w:val="70"/>
  </w:num>
  <w:num w:numId="90">
    <w:abstractNumId w:val="44"/>
  </w:num>
  <w:num w:numId="91">
    <w:abstractNumId w:val="99"/>
  </w:num>
  <w:num w:numId="92">
    <w:abstractNumId w:val="33"/>
  </w:num>
  <w:num w:numId="93">
    <w:abstractNumId w:val="19"/>
  </w:num>
  <w:num w:numId="94">
    <w:abstractNumId w:val="13"/>
  </w:num>
  <w:num w:numId="95">
    <w:abstractNumId w:val="6"/>
  </w:num>
  <w:num w:numId="96">
    <w:abstractNumId w:val="41"/>
  </w:num>
  <w:num w:numId="97">
    <w:abstractNumId w:val="10"/>
  </w:num>
  <w:num w:numId="98">
    <w:abstractNumId w:val="29"/>
  </w:num>
  <w:num w:numId="99">
    <w:abstractNumId w:val="125"/>
  </w:num>
  <w:num w:numId="100">
    <w:abstractNumId w:val="92"/>
  </w:num>
  <w:num w:numId="101">
    <w:abstractNumId w:val="100"/>
  </w:num>
  <w:num w:numId="102">
    <w:abstractNumId w:val="5"/>
  </w:num>
  <w:num w:numId="103">
    <w:abstractNumId w:val="83"/>
  </w:num>
  <w:num w:numId="104">
    <w:abstractNumId w:val="116"/>
  </w:num>
  <w:num w:numId="105">
    <w:abstractNumId w:val="40"/>
  </w:num>
  <w:num w:numId="106">
    <w:abstractNumId w:val="51"/>
  </w:num>
  <w:num w:numId="107">
    <w:abstractNumId w:val="65"/>
  </w:num>
  <w:num w:numId="108">
    <w:abstractNumId w:val="115"/>
  </w:num>
  <w:num w:numId="109">
    <w:abstractNumId w:val="126"/>
  </w:num>
  <w:num w:numId="110">
    <w:abstractNumId w:val="49"/>
  </w:num>
  <w:num w:numId="111">
    <w:abstractNumId w:val="86"/>
  </w:num>
  <w:num w:numId="112">
    <w:abstractNumId w:val="114"/>
  </w:num>
  <w:num w:numId="113">
    <w:abstractNumId w:val="2"/>
  </w:num>
  <w:num w:numId="114">
    <w:abstractNumId w:val="7"/>
  </w:num>
  <w:num w:numId="115">
    <w:abstractNumId w:val="107"/>
  </w:num>
  <w:num w:numId="116">
    <w:abstractNumId w:val="81"/>
  </w:num>
  <w:num w:numId="117">
    <w:abstractNumId w:val="22"/>
  </w:num>
  <w:num w:numId="118">
    <w:abstractNumId w:val="90"/>
  </w:num>
  <w:num w:numId="119">
    <w:abstractNumId w:val="84"/>
  </w:num>
  <w:num w:numId="120">
    <w:abstractNumId w:val="15"/>
  </w:num>
  <w:num w:numId="121">
    <w:abstractNumId w:val="95"/>
  </w:num>
  <w:num w:numId="122">
    <w:abstractNumId w:val="9"/>
  </w:num>
  <w:num w:numId="123">
    <w:abstractNumId w:val="32"/>
  </w:num>
  <w:num w:numId="124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>
    <w:abstractNumId w:val="9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>
    <w:abstractNumId w:val="7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2208"/>
    <w:rsid w:val="00000411"/>
    <w:rsid w:val="0000233C"/>
    <w:rsid w:val="00003802"/>
    <w:rsid w:val="000063AC"/>
    <w:rsid w:val="00021B12"/>
    <w:rsid w:val="00022993"/>
    <w:rsid w:val="00052049"/>
    <w:rsid w:val="00054C22"/>
    <w:rsid w:val="00055A57"/>
    <w:rsid w:val="00055C82"/>
    <w:rsid w:val="0006391F"/>
    <w:rsid w:val="00067B46"/>
    <w:rsid w:val="000738E1"/>
    <w:rsid w:val="000778F2"/>
    <w:rsid w:val="000810C7"/>
    <w:rsid w:val="0008521F"/>
    <w:rsid w:val="00085E2A"/>
    <w:rsid w:val="00090945"/>
    <w:rsid w:val="00093E69"/>
    <w:rsid w:val="00096295"/>
    <w:rsid w:val="000A00F8"/>
    <w:rsid w:val="000A7876"/>
    <w:rsid w:val="000B4422"/>
    <w:rsid w:val="000B509E"/>
    <w:rsid w:val="000B5690"/>
    <w:rsid w:val="000C2226"/>
    <w:rsid w:val="000C78A7"/>
    <w:rsid w:val="000D227F"/>
    <w:rsid w:val="000D4A00"/>
    <w:rsid w:val="000D7358"/>
    <w:rsid w:val="000E14A1"/>
    <w:rsid w:val="000E2063"/>
    <w:rsid w:val="000F5082"/>
    <w:rsid w:val="000F54B6"/>
    <w:rsid w:val="000F6B5F"/>
    <w:rsid w:val="00107148"/>
    <w:rsid w:val="00110113"/>
    <w:rsid w:val="00113AE4"/>
    <w:rsid w:val="00117509"/>
    <w:rsid w:val="001175EA"/>
    <w:rsid w:val="001207C3"/>
    <w:rsid w:val="001228D2"/>
    <w:rsid w:val="0013633C"/>
    <w:rsid w:val="00136DD5"/>
    <w:rsid w:val="0014295C"/>
    <w:rsid w:val="001436FC"/>
    <w:rsid w:val="00145BC8"/>
    <w:rsid w:val="001461A9"/>
    <w:rsid w:val="00147410"/>
    <w:rsid w:val="00153DCC"/>
    <w:rsid w:val="0016195A"/>
    <w:rsid w:val="00162BFF"/>
    <w:rsid w:val="00163D93"/>
    <w:rsid w:val="0017106B"/>
    <w:rsid w:val="00172248"/>
    <w:rsid w:val="001755A1"/>
    <w:rsid w:val="0018197A"/>
    <w:rsid w:val="001849C9"/>
    <w:rsid w:val="0018546C"/>
    <w:rsid w:val="001874AE"/>
    <w:rsid w:val="0018783C"/>
    <w:rsid w:val="00190B39"/>
    <w:rsid w:val="00193A9E"/>
    <w:rsid w:val="001A45EE"/>
    <w:rsid w:val="001A615E"/>
    <w:rsid w:val="001A69F5"/>
    <w:rsid w:val="001A7C77"/>
    <w:rsid w:val="001B613F"/>
    <w:rsid w:val="001B747C"/>
    <w:rsid w:val="001D0607"/>
    <w:rsid w:val="001F1FD9"/>
    <w:rsid w:val="001F7F2A"/>
    <w:rsid w:val="00200207"/>
    <w:rsid w:val="002022E0"/>
    <w:rsid w:val="0020557B"/>
    <w:rsid w:val="00206906"/>
    <w:rsid w:val="00207219"/>
    <w:rsid w:val="00210D9A"/>
    <w:rsid w:val="00212A7B"/>
    <w:rsid w:val="00220ECE"/>
    <w:rsid w:val="00227579"/>
    <w:rsid w:val="00230420"/>
    <w:rsid w:val="002306C6"/>
    <w:rsid w:val="0023416B"/>
    <w:rsid w:val="00236B64"/>
    <w:rsid w:val="00241B3B"/>
    <w:rsid w:val="00241F57"/>
    <w:rsid w:val="00245A69"/>
    <w:rsid w:val="002473CB"/>
    <w:rsid w:val="002517FC"/>
    <w:rsid w:val="00256652"/>
    <w:rsid w:val="0028129D"/>
    <w:rsid w:val="00283F3D"/>
    <w:rsid w:val="00286120"/>
    <w:rsid w:val="00286916"/>
    <w:rsid w:val="00290F8B"/>
    <w:rsid w:val="0029460A"/>
    <w:rsid w:val="002958F7"/>
    <w:rsid w:val="002A04F6"/>
    <w:rsid w:val="002A3673"/>
    <w:rsid w:val="002A7688"/>
    <w:rsid w:val="002B0CB3"/>
    <w:rsid w:val="002D673C"/>
    <w:rsid w:val="002E24C6"/>
    <w:rsid w:val="002E4180"/>
    <w:rsid w:val="003017B2"/>
    <w:rsid w:val="0030536E"/>
    <w:rsid w:val="00306CB5"/>
    <w:rsid w:val="00310876"/>
    <w:rsid w:val="003113E2"/>
    <w:rsid w:val="00323C35"/>
    <w:rsid w:val="003265FB"/>
    <w:rsid w:val="00333B30"/>
    <w:rsid w:val="00334545"/>
    <w:rsid w:val="0035044A"/>
    <w:rsid w:val="00354A3E"/>
    <w:rsid w:val="00361700"/>
    <w:rsid w:val="003713F7"/>
    <w:rsid w:val="00375A81"/>
    <w:rsid w:val="00396313"/>
    <w:rsid w:val="00397CDD"/>
    <w:rsid w:val="003A421F"/>
    <w:rsid w:val="003A6CA5"/>
    <w:rsid w:val="003B0135"/>
    <w:rsid w:val="003B58A4"/>
    <w:rsid w:val="003C2693"/>
    <w:rsid w:val="003C56B4"/>
    <w:rsid w:val="003C58E7"/>
    <w:rsid w:val="003D00E1"/>
    <w:rsid w:val="003D58AA"/>
    <w:rsid w:val="003E25FB"/>
    <w:rsid w:val="003E661A"/>
    <w:rsid w:val="003E6826"/>
    <w:rsid w:val="003F4E76"/>
    <w:rsid w:val="00404E63"/>
    <w:rsid w:val="004068B8"/>
    <w:rsid w:val="00407D26"/>
    <w:rsid w:val="0041269D"/>
    <w:rsid w:val="00412D14"/>
    <w:rsid w:val="00413055"/>
    <w:rsid w:val="0041611B"/>
    <w:rsid w:val="00417B5F"/>
    <w:rsid w:val="004234BF"/>
    <w:rsid w:val="004246DB"/>
    <w:rsid w:val="004247B6"/>
    <w:rsid w:val="00433BC1"/>
    <w:rsid w:val="004353D2"/>
    <w:rsid w:val="00435B9D"/>
    <w:rsid w:val="00435E63"/>
    <w:rsid w:val="004401F7"/>
    <w:rsid w:val="004506E9"/>
    <w:rsid w:val="00454439"/>
    <w:rsid w:val="00462ABD"/>
    <w:rsid w:val="004639F0"/>
    <w:rsid w:val="00465A70"/>
    <w:rsid w:val="00471C78"/>
    <w:rsid w:val="0048320C"/>
    <w:rsid w:val="00484A8A"/>
    <w:rsid w:val="004853B5"/>
    <w:rsid w:val="00491968"/>
    <w:rsid w:val="00491BA0"/>
    <w:rsid w:val="0049267A"/>
    <w:rsid w:val="0049290B"/>
    <w:rsid w:val="00493B67"/>
    <w:rsid w:val="004959F5"/>
    <w:rsid w:val="00496A31"/>
    <w:rsid w:val="004B30CB"/>
    <w:rsid w:val="004B7297"/>
    <w:rsid w:val="004C2840"/>
    <w:rsid w:val="004C5593"/>
    <w:rsid w:val="004C726B"/>
    <w:rsid w:val="004D2208"/>
    <w:rsid w:val="004F17A2"/>
    <w:rsid w:val="004F1ABE"/>
    <w:rsid w:val="004F326F"/>
    <w:rsid w:val="004F5803"/>
    <w:rsid w:val="005033E1"/>
    <w:rsid w:val="005036AD"/>
    <w:rsid w:val="00512ADB"/>
    <w:rsid w:val="00513176"/>
    <w:rsid w:val="00515286"/>
    <w:rsid w:val="005404DD"/>
    <w:rsid w:val="00540F98"/>
    <w:rsid w:val="00541167"/>
    <w:rsid w:val="00543E3D"/>
    <w:rsid w:val="00545F4B"/>
    <w:rsid w:val="005460D0"/>
    <w:rsid w:val="00546DE7"/>
    <w:rsid w:val="00547DE5"/>
    <w:rsid w:val="00551A4B"/>
    <w:rsid w:val="00555C80"/>
    <w:rsid w:val="00557C26"/>
    <w:rsid w:val="005677FB"/>
    <w:rsid w:val="00570265"/>
    <w:rsid w:val="00570F4C"/>
    <w:rsid w:val="00574AD1"/>
    <w:rsid w:val="00574E73"/>
    <w:rsid w:val="005901D0"/>
    <w:rsid w:val="005905C3"/>
    <w:rsid w:val="00592B3E"/>
    <w:rsid w:val="005946F3"/>
    <w:rsid w:val="005966FC"/>
    <w:rsid w:val="005A12EF"/>
    <w:rsid w:val="005A77C0"/>
    <w:rsid w:val="005B6105"/>
    <w:rsid w:val="005D01D1"/>
    <w:rsid w:val="005D041E"/>
    <w:rsid w:val="005E1298"/>
    <w:rsid w:val="005E5E95"/>
    <w:rsid w:val="005F5157"/>
    <w:rsid w:val="005F6EE5"/>
    <w:rsid w:val="00601C46"/>
    <w:rsid w:val="00601CAC"/>
    <w:rsid w:val="006069F4"/>
    <w:rsid w:val="00610B54"/>
    <w:rsid w:val="00617FF6"/>
    <w:rsid w:val="006220EF"/>
    <w:rsid w:val="00626B96"/>
    <w:rsid w:val="00631342"/>
    <w:rsid w:val="006348DC"/>
    <w:rsid w:val="00636A65"/>
    <w:rsid w:val="0063736B"/>
    <w:rsid w:val="006452F2"/>
    <w:rsid w:val="0065236E"/>
    <w:rsid w:val="00655CF4"/>
    <w:rsid w:val="0065763E"/>
    <w:rsid w:val="006607A1"/>
    <w:rsid w:val="00670DA8"/>
    <w:rsid w:val="00675199"/>
    <w:rsid w:val="00680634"/>
    <w:rsid w:val="00690A4D"/>
    <w:rsid w:val="00694845"/>
    <w:rsid w:val="006A1CFE"/>
    <w:rsid w:val="006A31AD"/>
    <w:rsid w:val="006B110A"/>
    <w:rsid w:val="006B6812"/>
    <w:rsid w:val="006C2EAE"/>
    <w:rsid w:val="006C34CE"/>
    <w:rsid w:val="006C36F7"/>
    <w:rsid w:val="006E1DA7"/>
    <w:rsid w:val="006E2503"/>
    <w:rsid w:val="00702ECD"/>
    <w:rsid w:val="00721591"/>
    <w:rsid w:val="00722793"/>
    <w:rsid w:val="00736AD5"/>
    <w:rsid w:val="00743DEF"/>
    <w:rsid w:val="007564BC"/>
    <w:rsid w:val="00757A52"/>
    <w:rsid w:val="007635C7"/>
    <w:rsid w:val="00764B4F"/>
    <w:rsid w:val="007665B3"/>
    <w:rsid w:val="0076671D"/>
    <w:rsid w:val="00771185"/>
    <w:rsid w:val="00771525"/>
    <w:rsid w:val="00773038"/>
    <w:rsid w:val="00773905"/>
    <w:rsid w:val="00782827"/>
    <w:rsid w:val="00784BA6"/>
    <w:rsid w:val="0079067B"/>
    <w:rsid w:val="007A38F8"/>
    <w:rsid w:val="007B0287"/>
    <w:rsid w:val="007B3EF9"/>
    <w:rsid w:val="007C08E4"/>
    <w:rsid w:val="007C0A93"/>
    <w:rsid w:val="007C2621"/>
    <w:rsid w:val="007C48F7"/>
    <w:rsid w:val="007C5212"/>
    <w:rsid w:val="007C5FC7"/>
    <w:rsid w:val="007C66B6"/>
    <w:rsid w:val="007E03D0"/>
    <w:rsid w:val="007E0645"/>
    <w:rsid w:val="007F204C"/>
    <w:rsid w:val="0080658C"/>
    <w:rsid w:val="00806973"/>
    <w:rsid w:val="00825DDC"/>
    <w:rsid w:val="00825F02"/>
    <w:rsid w:val="0083303C"/>
    <w:rsid w:val="00837AA1"/>
    <w:rsid w:val="00840E62"/>
    <w:rsid w:val="0084476C"/>
    <w:rsid w:val="00847A0A"/>
    <w:rsid w:val="00850D2E"/>
    <w:rsid w:val="00851AB3"/>
    <w:rsid w:val="0085359B"/>
    <w:rsid w:val="008754AE"/>
    <w:rsid w:val="00875699"/>
    <w:rsid w:val="00893F4E"/>
    <w:rsid w:val="00896D3B"/>
    <w:rsid w:val="00897E21"/>
    <w:rsid w:val="008A3019"/>
    <w:rsid w:val="008B27BC"/>
    <w:rsid w:val="008C4A6B"/>
    <w:rsid w:val="008C68B8"/>
    <w:rsid w:val="008C76D0"/>
    <w:rsid w:val="008D07ED"/>
    <w:rsid w:val="008D552D"/>
    <w:rsid w:val="008E4179"/>
    <w:rsid w:val="008E6401"/>
    <w:rsid w:val="008F0F79"/>
    <w:rsid w:val="008F307C"/>
    <w:rsid w:val="008F43AB"/>
    <w:rsid w:val="00900234"/>
    <w:rsid w:val="009018C3"/>
    <w:rsid w:val="00902D39"/>
    <w:rsid w:val="00904F8B"/>
    <w:rsid w:val="00910618"/>
    <w:rsid w:val="00912A24"/>
    <w:rsid w:val="00914AAF"/>
    <w:rsid w:val="00927112"/>
    <w:rsid w:val="00930E28"/>
    <w:rsid w:val="009475A1"/>
    <w:rsid w:val="0096221F"/>
    <w:rsid w:val="009640E4"/>
    <w:rsid w:val="00982931"/>
    <w:rsid w:val="009848BA"/>
    <w:rsid w:val="009A25FF"/>
    <w:rsid w:val="009B09FD"/>
    <w:rsid w:val="009B38A8"/>
    <w:rsid w:val="009C258E"/>
    <w:rsid w:val="009C4C8C"/>
    <w:rsid w:val="009C56E9"/>
    <w:rsid w:val="009C5960"/>
    <w:rsid w:val="009D468B"/>
    <w:rsid w:val="009E5483"/>
    <w:rsid w:val="009F28F0"/>
    <w:rsid w:val="009F6BB9"/>
    <w:rsid w:val="00A01D68"/>
    <w:rsid w:val="00A0429E"/>
    <w:rsid w:val="00A21DF1"/>
    <w:rsid w:val="00A2509E"/>
    <w:rsid w:val="00A2604D"/>
    <w:rsid w:val="00A26203"/>
    <w:rsid w:val="00A26DAA"/>
    <w:rsid w:val="00A27BE9"/>
    <w:rsid w:val="00A32438"/>
    <w:rsid w:val="00A450F9"/>
    <w:rsid w:val="00A56CB6"/>
    <w:rsid w:val="00A65C48"/>
    <w:rsid w:val="00A77C8C"/>
    <w:rsid w:val="00A8729E"/>
    <w:rsid w:val="00A91A70"/>
    <w:rsid w:val="00A94157"/>
    <w:rsid w:val="00A97714"/>
    <w:rsid w:val="00AA66AA"/>
    <w:rsid w:val="00AB0128"/>
    <w:rsid w:val="00AB14DD"/>
    <w:rsid w:val="00AC1410"/>
    <w:rsid w:val="00AD0931"/>
    <w:rsid w:val="00AD0DAB"/>
    <w:rsid w:val="00AD0FA6"/>
    <w:rsid w:val="00AD2F0D"/>
    <w:rsid w:val="00AD34A3"/>
    <w:rsid w:val="00AD5932"/>
    <w:rsid w:val="00AD7FB1"/>
    <w:rsid w:val="00AE28F8"/>
    <w:rsid w:val="00AF087B"/>
    <w:rsid w:val="00AF233D"/>
    <w:rsid w:val="00AF55A6"/>
    <w:rsid w:val="00B01589"/>
    <w:rsid w:val="00B1114A"/>
    <w:rsid w:val="00B1411C"/>
    <w:rsid w:val="00B2786D"/>
    <w:rsid w:val="00B27C50"/>
    <w:rsid w:val="00B34964"/>
    <w:rsid w:val="00B37535"/>
    <w:rsid w:val="00B447CF"/>
    <w:rsid w:val="00B5489B"/>
    <w:rsid w:val="00B55569"/>
    <w:rsid w:val="00B62F57"/>
    <w:rsid w:val="00B6545A"/>
    <w:rsid w:val="00B771A3"/>
    <w:rsid w:val="00B77320"/>
    <w:rsid w:val="00B779D6"/>
    <w:rsid w:val="00B80507"/>
    <w:rsid w:val="00B83BC0"/>
    <w:rsid w:val="00B86E37"/>
    <w:rsid w:val="00B93D90"/>
    <w:rsid w:val="00B97E9B"/>
    <w:rsid w:val="00BA6AEF"/>
    <w:rsid w:val="00BB3BCC"/>
    <w:rsid w:val="00BB6609"/>
    <w:rsid w:val="00BB69B8"/>
    <w:rsid w:val="00BC1C15"/>
    <w:rsid w:val="00BC1CBA"/>
    <w:rsid w:val="00BC5AFF"/>
    <w:rsid w:val="00BC6C44"/>
    <w:rsid w:val="00BD348D"/>
    <w:rsid w:val="00BD406A"/>
    <w:rsid w:val="00BD5280"/>
    <w:rsid w:val="00BD6D95"/>
    <w:rsid w:val="00BD7AEA"/>
    <w:rsid w:val="00BE72F5"/>
    <w:rsid w:val="00C0329F"/>
    <w:rsid w:val="00C04357"/>
    <w:rsid w:val="00C049C1"/>
    <w:rsid w:val="00C04B6A"/>
    <w:rsid w:val="00C04E92"/>
    <w:rsid w:val="00C05B0A"/>
    <w:rsid w:val="00C15FCD"/>
    <w:rsid w:val="00C16F1E"/>
    <w:rsid w:val="00C1708E"/>
    <w:rsid w:val="00C23386"/>
    <w:rsid w:val="00C23A74"/>
    <w:rsid w:val="00C33E86"/>
    <w:rsid w:val="00C4707B"/>
    <w:rsid w:val="00C56F74"/>
    <w:rsid w:val="00C5795D"/>
    <w:rsid w:val="00C62DE9"/>
    <w:rsid w:val="00C81A0B"/>
    <w:rsid w:val="00C82A23"/>
    <w:rsid w:val="00C85BDE"/>
    <w:rsid w:val="00C860BB"/>
    <w:rsid w:val="00C902C3"/>
    <w:rsid w:val="00C926C2"/>
    <w:rsid w:val="00C94D5A"/>
    <w:rsid w:val="00C96160"/>
    <w:rsid w:val="00CA48CB"/>
    <w:rsid w:val="00CB1EE4"/>
    <w:rsid w:val="00CB255B"/>
    <w:rsid w:val="00CB4005"/>
    <w:rsid w:val="00CB5926"/>
    <w:rsid w:val="00CC1BF2"/>
    <w:rsid w:val="00CC27E0"/>
    <w:rsid w:val="00CE0704"/>
    <w:rsid w:val="00CE1666"/>
    <w:rsid w:val="00CE639C"/>
    <w:rsid w:val="00CE7059"/>
    <w:rsid w:val="00D06730"/>
    <w:rsid w:val="00D06C5F"/>
    <w:rsid w:val="00D11617"/>
    <w:rsid w:val="00D12599"/>
    <w:rsid w:val="00D12656"/>
    <w:rsid w:val="00D12C9A"/>
    <w:rsid w:val="00D1433B"/>
    <w:rsid w:val="00D23DB3"/>
    <w:rsid w:val="00D31B4D"/>
    <w:rsid w:val="00D3272E"/>
    <w:rsid w:val="00D3650E"/>
    <w:rsid w:val="00D36C36"/>
    <w:rsid w:val="00D36C8D"/>
    <w:rsid w:val="00D36D61"/>
    <w:rsid w:val="00D36FBB"/>
    <w:rsid w:val="00D416C4"/>
    <w:rsid w:val="00D52504"/>
    <w:rsid w:val="00D535A4"/>
    <w:rsid w:val="00D57F57"/>
    <w:rsid w:val="00D6003C"/>
    <w:rsid w:val="00D66F5E"/>
    <w:rsid w:val="00D70131"/>
    <w:rsid w:val="00D72643"/>
    <w:rsid w:val="00D737CF"/>
    <w:rsid w:val="00D73B50"/>
    <w:rsid w:val="00D80D0B"/>
    <w:rsid w:val="00D83845"/>
    <w:rsid w:val="00D854F6"/>
    <w:rsid w:val="00D8625C"/>
    <w:rsid w:val="00D8753A"/>
    <w:rsid w:val="00D93462"/>
    <w:rsid w:val="00D938C2"/>
    <w:rsid w:val="00D95AC1"/>
    <w:rsid w:val="00DA2F97"/>
    <w:rsid w:val="00DA41FF"/>
    <w:rsid w:val="00DB38A6"/>
    <w:rsid w:val="00DB6F87"/>
    <w:rsid w:val="00DC0D98"/>
    <w:rsid w:val="00DC6A56"/>
    <w:rsid w:val="00DD3882"/>
    <w:rsid w:val="00DD4689"/>
    <w:rsid w:val="00DE49C9"/>
    <w:rsid w:val="00DE61C0"/>
    <w:rsid w:val="00DF1501"/>
    <w:rsid w:val="00DF55C6"/>
    <w:rsid w:val="00DF7770"/>
    <w:rsid w:val="00DF7A48"/>
    <w:rsid w:val="00E03B49"/>
    <w:rsid w:val="00E05133"/>
    <w:rsid w:val="00E101D2"/>
    <w:rsid w:val="00E1029C"/>
    <w:rsid w:val="00E13355"/>
    <w:rsid w:val="00E21605"/>
    <w:rsid w:val="00E23A87"/>
    <w:rsid w:val="00E34E33"/>
    <w:rsid w:val="00E36163"/>
    <w:rsid w:val="00E37068"/>
    <w:rsid w:val="00E40964"/>
    <w:rsid w:val="00E42C0B"/>
    <w:rsid w:val="00E4571C"/>
    <w:rsid w:val="00E47EE2"/>
    <w:rsid w:val="00E5764F"/>
    <w:rsid w:val="00E640C6"/>
    <w:rsid w:val="00E657C8"/>
    <w:rsid w:val="00E72AFB"/>
    <w:rsid w:val="00E756DB"/>
    <w:rsid w:val="00E7698D"/>
    <w:rsid w:val="00E83C2C"/>
    <w:rsid w:val="00E84487"/>
    <w:rsid w:val="00E8731A"/>
    <w:rsid w:val="00EA017B"/>
    <w:rsid w:val="00EA1EBF"/>
    <w:rsid w:val="00EA22A2"/>
    <w:rsid w:val="00EA298B"/>
    <w:rsid w:val="00EA425A"/>
    <w:rsid w:val="00EB0C05"/>
    <w:rsid w:val="00EB1D11"/>
    <w:rsid w:val="00EB52F5"/>
    <w:rsid w:val="00EB6991"/>
    <w:rsid w:val="00EB6A0C"/>
    <w:rsid w:val="00EE0CDF"/>
    <w:rsid w:val="00EE2CD4"/>
    <w:rsid w:val="00EF19A8"/>
    <w:rsid w:val="00EF4517"/>
    <w:rsid w:val="00EF4BF8"/>
    <w:rsid w:val="00EF56CE"/>
    <w:rsid w:val="00F011EA"/>
    <w:rsid w:val="00F01DA0"/>
    <w:rsid w:val="00F02AD1"/>
    <w:rsid w:val="00F03881"/>
    <w:rsid w:val="00F04198"/>
    <w:rsid w:val="00F04A30"/>
    <w:rsid w:val="00F07EB7"/>
    <w:rsid w:val="00F10E5E"/>
    <w:rsid w:val="00F12B55"/>
    <w:rsid w:val="00F27E4E"/>
    <w:rsid w:val="00F341DA"/>
    <w:rsid w:val="00F355A1"/>
    <w:rsid w:val="00F423CF"/>
    <w:rsid w:val="00F46D2C"/>
    <w:rsid w:val="00F56112"/>
    <w:rsid w:val="00F6171C"/>
    <w:rsid w:val="00F61A07"/>
    <w:rsid w:val="00F64997"/>
    <w:rsid w:val="00F65E19"/>
    <w:rsid w:val="00F72BCC"/>
    <w:rsid w:val="00F75146"/>
    <w:rsid w:val="00F82E2E"/>
    <w:rsid w:val="00F84CB8"/>
    <w:rsid w:val="00F939FA"/>
    <w:rsid w:val="00F971BA"/>
    <w:rsid w:val="00F976D2"/>
    <w:rsid w:val="00FA5325"/>
    <w:rsid w:val="00FA67C7"/>
    <w:rsid w:val="00FB09A5"/>
    <w:rsid w:val="00FB686F"/>
    <w:rsid w:val="00FC1647"/>
    <w:rsid w:val="00FC41D3"/>
    <w:rsid w:val="00FC4403"/>
    <w:rsid w:val="00FD6DB9"/>
    <w:rsid w:val="00FD75DD"/>
    <w:rsid w:val="00FE4641"/>
    <w:rsid w:val="00FE4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5ACDF07-A172-48B7-A01B-DC23053AF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31B4D"/>
    <w:pPr>
      <w:spacing w:after="200" w:line="276" w:lineRule="auto"/>
    </w:pPr>
    <w:rPr>
      <w:rFonts w:cs="Calibri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99"/>
    <w:qFormat/>
    <w:rsid w:val="00C23A74"/>
    <w:pPr>
      <w:ind w:left="720"/>
      <w:contextualSpacing/>
    </w:pPr>
  </w:style>
  <w:style w:type="paragraph" w:styleId="Zhlav">
    <w:name w:val="header"/>
    <w:basedOn w:val="Normln"/>
    <w:link w:val="ZhlavChar"/>
    <w:uiPriority w:val="99"/>
    <w:rsid w:val="0083303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1175EA"/>
    <w:rPr>
      <w:lang w:eastAsia="en-US"/>
    </w:rPr>
  </w:style>
  <w:style w:type="paragraph" w:styleId="Zpat">
    <w:name w:val="footer"/>
    <w:basedOn w:val="Normln"/>
    <w:link w:val="ZpatChar"/>
    <w:uiPriority w:val="99"/>
    <w:rsid w:val="0083303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1175EA"/>
    <w:rPr>
      <w:lang w:eastAsia="en-US"/>
    </w:rPr>
  </w:style>
  <w:style w:type="paragraph" w:customStyle="1" w:styleId="4992uroven">
    <w:name w:val="499_2uroven"/>
    <w:basedOn w:val="Normln"/>
    <w:link w:val="4992urovenChar"/>
    <w:uiPriority w:val="99"/>
    <w:rsid w:val="00C96160"/>
    <w:pPr>
      <w:spacing w:before="120" w:after="0" w:line="240" w:lineRule="auto"/>
      <w:ind w:left="709" w:hanging="709"/>
    </w:pPr>
    <w:rPr>
      <w:rFonts w:ascii="Arial" w:hAnsi="Arial" w:cs="Arial"/>
      <w:b/>
      <w:bCs/>
      <w:color w:val="000000"/>
    </w:rPr>
  </w:style>
  <w:style w:type="paragraph" w:customStyle="1" w:styleId="4991uroven">
    <w:name w:val="499_1uroven"/>
    <w:basedOn w:val="Normln"/>
    <w:link w:val="4991urovenChar"/>
    <w:uiPriority w:val="99"/>
    <w:rsid w:val="00C96160"/>
    <w:pPr>
      <w:spacing w:before="240" w:after="0" w:line="240" w:lineRule="auto"/>
    </w:pPr>
    <w:rPr>
      <w:rFonts w:ascii="Arial" w:hAnsi="Arial" w:cs="Arial"/>
      <w:b/>
      <w:bCs/>
      <w:color w:val="000000"/>
      <w:sz w:val="24"/>
      <w:szCs w:val="24"/>
    </w:rPr>
  </w:style>
  <w:style w:type="character" w:customStyle="1" w:styleId="4992urovenChar">
    <w:name w:val="499_2uroven Char"/>
    <w:basedOn w:val="Standardnpsmoodstavce"/>
    <w:link w:val="4992uroven"/>
    <w:uiPriority w:val="99"/>
    <w:rsid w:val="00C96160"/>
    <w:rPr>
      <w:rFonts w:ascii="Arial" w:hAnsi="Arial" w:cs="Arial"/>
      <w:b/>
      <w:bCs/>
      <w:color w:val="000000"/>
      <w:lang w:eastAsia="en-US"/>
    </w:rPr>
  </w:style>
  <w:style w:type="paragraph" w:customStyle="1" w:styleId="499textodrazeny">
    <w:name w:val="499_text_odrazeny"/>
    <w:basedOn w:val="Normln"/>
    <w:link w:val="499textodrazenyChar"/>
    <w:uiPriority w:val="99"/>
    <w:rsid w:val="00C96160"/>
    <w:pPr>
      <w:spacing w:before="60" w:after="0" w:line="240" w:lineRule="auto"/>
      <w:ind w:left="709"/>
    </w:pPr>
    <w:rPr>
      <w:rFonts w:ascii="Arial" w:hAnsi="Arial" w:cs="Arial"/>
      <w:color w:val="000000"/>
      <w:sz w:val="18"/>
      <w:szCs w:val="18"/>
    </w:rPr>
  </w:style>
  <w:style w:type="character" w:customStyle="1" w:styleId="4991urovenChar">
    <w:name w:val="499_1uroven Char"/>
    <w:basedOn w:val="Standardnpsmoodstavce"/>
    <w:link w:val="4991uroven"/>
    <w:uiPriority w:val="99"/>
    <w:rsid w:val="00C96160"/>
    <w:rPr>
      <w:rFonts w:ascii="Arial" w:hAnsi="Arial" w:cs="Arial"/>
      <w:b/>
      <w:bCs/>
      <w:color w:val="000000"/>
      <w:sz w:val="24"/>
      <w:szCs w:val="24"/>
      <w:lang w:eastAsia="en-US"/>
    </w:rPr>
  </w:style>
  <w:style w:type="paragraph" w:customStyle="1" w:styleId="4993uroven">
    <w:name w:val="499_3uroven"/>
    <w:basedOn w:val="Normln"/>
    <w:link w:val="4993urovenChar"/>
    <w:uiPriority w:val="99"/>
    <w:rsid w:val="00C96160"/>
    <w:pPr>
      <w:spacing w:before="120" w:after="0" w:line="240" w:lineRule="auto"/>
      <w:ind w:left="709" w:hanging="709"/>
    </w:pPr>
    <w:rPr>
      <w:rFonts w:ascii="Arial" w:hAnsi="Arial" w:cs="Arial"/>
      <w:color w:val="000000"/>
      <w:sz w:val="20"/>
      <w:szCs w:val="20"/>
    </w:rPr>
  </w:style>
  <w:style w:type="character" w:customStyle="1" w:styleId="499textodrazenyChar">
    <w:name w:val="499_text_odrazeny Char"/>
    <w:basedOn w:val="Standardnpsmoodstavce"/>
    <w:link w:val="499textodrazeny"/>
    <w:uiPriority w:val="99"/>
    <w:rsid w:val="00C96160"/>
    <w:rPr>
      <w:rFonts w:ascii="Arial" w:hAnsi="Arial" w:cs="Arial"/>
      <w:color w:val="000000"/>
      <w:sz w:val="18"/>
      <w:szCs w:val="18"/>
      <w:lang w:eastAsia="en-US"/>
    </w:rPr>
  </w:style>
  <w:style w:type="character" w:customStyle="1" w:styleId="4993urovenChar">
    <w:name w:val="499_3uroven Char"/>
    <w:basedOn w:val="Standardnpsmoodstavce"/>
    <w:link w:val="4993uroven"/>
    <w:uiPriority w:val="99"/>
    <w:rsid w:val="00C96160"/>
    <w:rPr>
      <w:rFonts w:ascii="Arial" w:hAnsi="Arial" w:cs="Arial"/>
      <w:color w:val="000000"/>
      <w:sz w:val="20"/>
      <w:szCs w:val="20"/>
      <w:lang w:eastAsia="en-US"/>
    </w:rPr>
  </w:style>
  <w:style w:type="paragraph" w:customStyle="1" w:styleId="499text">
    <w:name w:val="499_text"/>
    <w:basedOn w:val="Normln"/>
    <w:link w:val="499textChar"/>
    <w:uiPriority w:val="99"/>
    <w:rsid w:val="00C96160"/>
    <w:pPr>
      <w:spacing w:before="240" w:after="240" w:line="240" w:lineRule="auto"/>
    </w:pPr>
    <w:rPr>
      <w:rFonts w:ascii="Arial" w:hAnsi="Arial" w:cs="Arial"/>
      <w:color w:val="000000"/>
      <w:sz w:val="20"/>
      <w:szCs w:val="20"/>
    </w:rPr>
  </w:style>
  <w:style w:type="character" w:customStyle="1" w:styleId="499textChar">
    <w:name w:val="499_text Char"/>
    <w:basedOn w:val="Standardnpsmoodstavce"/>
    <w:link w:val="499text"/>
    <w:uiPriority w:val="99"/>
    <w:rsid w:val="00C96160"/>
    <w:rPr>
      <w:rFonts w:ascii="Arial" w:hAnsi="Arial" w:cs="Arial"/>
      <w:color w:val="000000"/>
      <w:sz w:val="20"/>
      <w:szCs w:val="20"/>
      <w:lang w:eastAsia="en-US"/>
    </w:rPr>
  </w:style>
  <w:style w:type="paragraph" w:customStyle="1" w:styleId="Styl1">
    <w:name w:val="Styl1"/>
    <w:basedOn w:val="Normln"/>
    <w:autoRedefine/>
    <w:uiPriority w:val="99"/>
    <w:rsid w:val="0029460A"/>
    <w:pPr>
      <w:numPr>
        <w:numId w:val="95"/>
      </w:numPr>
      <w:tabs>
        <w:tab w:val="left" w:pos="-284"/>
      </w:tabs>
      <w:spacing w:before="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rsid w:val="009848BA"/>
    <w:rPr>
      <w:color w:val="0000FF"/>
      <w:u w:val="single"/>
    </w:rPr>
  </w:style>
  <w:style w:type="paragraph" w:styleId="Normlnweb">
    <w:name w:val="Normal (Web)"/>
    <w:basedOn w:val="Normln"/>
    <w:rsid w:val="009848BA"/>
    <w:p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F28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F28F0"/>
    <w:rPr>
      <w:rFonts w:ascii="Tahoma" w:hAnsi="Tahoma" w:cs="Tahoma"/>
      <w:sz w:val="16"/>
      <w:szCs w:val="16"/>
      <w:lang w:eastAsia="en-US"/>
    </w:rPr>
  </w:style>
  <w:style w:type="paragraph" w:styleId="Zkladntext">
    <w:name w:val="Body Text"/>
    <w:basedOn w:val="Normln"/>
    <w:link w:val="ZkladntextChar"/>
    <w:rsid w:val="003C56B4"/>
    <w:pPr>
      <w:tabs>
        <w:tab w:val="left" w:pos="2127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3C56B4"/>
    <w:rPr>
      <w:rFonts w:ascii="Arial" w:eastAsia="Times New Roman" w:hAnsi="Arial"/>
      <w:sz w:val="20"/>
      <w:szCs w:val="20"/>
    </w:rPr>
  </w:style>
  <w:style w:type="paragraph" w:styleId="Prosttext">
    <w:name w:val="Plain Text"/>
    <w:basedOn w:val="Normln"/>
    <w:link w:val="ProsttextChar"/>
    <w:uiPriority w:val="99"/>
    <w:unhideWhenUsed/>
    <w:rsid w:val="003C56B4"/>
    <w:pPr>
      <w:spacing w:after="0" w:line="240" w:lineRule="auto"/>
    </w:pPr>
    <w:rPr>
      <w:rFonts w:ascii="Consolas" w:hAnsi="Consolas" w:cs="Times New Roman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3C56B4"/>
    <w:rPr>
      <w:rFonts w:ascii="Consolas" w:hAnsi="Consolas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54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55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299784">
              <w:marLeft w:val="-316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462973">
                  <w:marLeft w:val="3165"/>
                  <w:marRight w:val="0"/>
                  <w:marTop w:val="1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96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26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174306">
              <w:marLeft w:val="-316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497338">
                  <w:marLeft w:val="3165"/>
                  <w:marRight w:val="0"/>
                  <w:marTop w:val="1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78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225945">
              <w:marLeft w:val="-316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422">
                  <w:marLeft w:val="3165"/>
                  <w:marRight w:val="0"/>
                  <w:marTop w:val="1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69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522157">
              <w:marLeft w:val="-316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038567">
                  <w:marLeft w:val="3165"/>
                  <w:marRight w:val="0"/>
                  <w:marTop w:val="1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6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73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452755">
              <w:marLeft w:val="-316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3495">
                  <w:marLeft w:val="3165"/>
                  <w:marRight w:val="0"/>
                  <w:marTop w:val="1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3815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8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201617">
              <w:marLeft w:val="-316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377651">
                  <w:marLeft w:val="3165"/>
                  <w:marRight w:val="0"/>
                  <w:marTop w:val="1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dlecky@ubiquist.cz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edlecky@ubiquist.c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ctyrka.cz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.kovacik@actyrka.c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aefsd@tiscali.cz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51E252-C6AE-4212-AA53-4C91AF9BE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1687</TotalTime>
  <Pages>7</Pages>
  <Words>2131</Words>
  <Characters>12575</Characters>
  <Application>Microsoft Office Word</Application>
  <DocSecurity>0</DocSecurity>
  <Lines>104</Lines>
  <Paragraphs>29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VYHLÁŠKA</vt:lpstr>
    </vt:vector>
  </TitlesOfParts>
  <Company>MMR</Company>
  <LinksUpToDate>false</LinksUpToDate>
  <CharactersWithSpaces>14677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VYHLÁŠKA</dc:title>
  <dc:creator>Alena Svobodová</dc:creator>
  <cp:lastModifiedBy>Renata</cp:lastModifiedBy>
  <cp:revision>39</cp:revision>
  <cp:lastPrinted>2013-11-27T11:20:00Z</cp:lastPrinted>
  <dcterms:created xsi:type="dcterms:W3CDTF">2013-12-16T13:56:00Z</dcterms:created>
  <dcterms:modified xsi:type="dcterms:W3CDTF">2014-06-04T10:54:00Z</dcterms:modified>
</cp:coreProperties>
</file>